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99" w:rsidRDefault="00E47F99" w:rsidP="002271B8">
      <w:pPr>
        <w:widowControl w:val="0"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zh-CN" w:bidi="hi-IN"/>
        </w:rPr>
      </w:pPr>
      <w:bookmarkStart w:id="0" w:name="_Hlk524699441"/>
      <w:r w:rsidRPr="00E47F99">
        <w:rPr>
          <w:rFonts w:ascii="Times New Roman" w:hAnsi="Times New Roman" w:cs="Times New Roman"/>
          <w:b/>
          <w:noProof/>
          <w:color w:val="auto"/>
          <w:kern w:val="3"/>
          <w:sz w:val="24"/>
          <w:szCs w:val="24"/>
          <w:lang w:eastAsia="ru-RU"/>
        </w:rPr>
        <w:drawing>
          <wp:inline distT="0" distB="0" distL="0" distR="0">
            <wp:extent cx="5940425" cy="8802505"/>
            <wp:effectExtent l="0" t="0" r="3175" b="0"/>
            <wp:docPr id="1" name="Рисунок 1" descr="C:\Users\User\Desktop\Сканир. Якименко\Адапт муз 1 вар 2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. Якименко\Адапт муз 1 вар 2 У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99" w:rsidRDefault="00E47F99" w:rsidP="002271B8">
      <w:pPr>
        <w:widowControl w:val="0"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zh-CN" w:bidi="hi-IN"/>
        </w:rPr>
      </w:pPr>
    </w:p>
    <w:p w:rsidR="00E47F99" w:rsidRDefault="00E47F99" w:rsidP="002271B8">
      <w:pPr>
        <w:widowControl w:val="0"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zh-CN" w:bidi="hi-IN"/>
        </w:rPr>
      </w:pPr>
    </w:p>
    <w:bookmarkEnd w:id="0"/>
    <w:p w:rsidR="004223F1" w:rsidRPr="002271B8" w:rsidRDefault="004223F1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1E4" w:rsidRDefault="005611E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1E4" w:rsidRDefault="005611E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1E4" w:rsidRPr="002271B8" w:rsidRDefault="005611E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075A4" w:rsidRDefault="002075A4" w:rsidP="002271B8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0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2075A4" w:rsidRPr="002075A4" w:rsidRDefault="002075A4" w:rsidP="002271B8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1.Пояснительная  записка</w:t>
      </w:r>
      <w:proofErr w:type="gramEnd"/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 _______с.2-4</w:t>
      </w:r>
    </w:p>
    <w:p w:rsidR="002075A4" w:rsidRPr="002075A4" w:rsidRDefault="002075A4" w:rsidP="002271B8">
      <w:pPr>
        <w:widowControl w:val="0"/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1.1.Возможные  результаты</w:t>
      </w:r>
      <w:proofErr w:type="gramEnd"/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____________________________________с.5</w:t>
      </w:r>
    </w:p>
    <w:p w:rsidR="002075A4" w:rsidRPr="002075A4" w:rsidRDefault="002075A4" w:rsidP="002271B8">
      <w:pPr>
        <w:widowControl w:val="0"/>
        <w:shd w:val="clear" w:color="auto" w:fill="FFFFFF"/>
        <w:tabs>
          <w:tab w:val="left" w:pos="426"/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75A4" w:rsidRPr="002075A4" w:rsidRDefault="002075A4" w:rsidP="002271B8">
      <w:pPr>
        <w:widowControl w:val="0"/>
        <w:shd w:val="clear" w:color="auto" w:fill="FFFFFF"/>
        <w:tabs>
          <w:tab w:val="left" w:pos="426"/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proofErr w:type="gramStart"/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 оценки</w:t>
      </w:r>
      <w:proofErr w:type="gramEnd"/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достижения  возможных  результатов__________с.6</w:t>
      </w:r>
    </w:p>
    <w:p w:rsidR="002075A4" w:rsidRPr="002075A4" w:rsidRDefault="002075A4" w:rsidP="002271B8">
      <w:pPr>
        <w:widowControl w:val="0"/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75A4" w:rsidRPr="002075A4" w:rsidRDefault="002075A4" w:rsidP="002271B8">
      <w:pPr>
        <w:widowControl w:val="0"/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 Учебный план _____________________________________________с.7</w:t>
      </w:r>
    </w:p>
    <w:p w:rsidR="002075A4" w:rsidRPr="002075A4" w:rsidRDefault="002075A4" w:rsidP="002271B8">
      <w:pPr>
        <w:widowControl w:val="0"/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</w:p>
    <w:p w:rsidR="002075A4" w:rsidRPr="002075A4" w:rsidRDefault="002075A4" w:rsidP="002271B8">
      <w:pPr>
        <w:widowControl w:val="0"/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2075A4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3.Календарно-тематический план_______________________________с.8-11</w:t>
      </w:r>
    </w:p>
    <w:p w:rsidR="002075A4" w:rsidRPr="002075A4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5A4" w:rsidRPr="005611E4" w:rsidRDefault="002075A4" w:rsidP="005611E4">
      <w:pPr>
        <w:pStyle w:val="a3"/>
        <w:numPr>
          <w:ilvl w:val="0"/>
          <w:numId w:val="3"/>
        </w:numPr>
        <w:spacing w:line="276" w:lineRule="auto"/>
        <w:jc w:val="center"/>
        <w:rPr>
          <w:rFonts w:eastAsiaTheme="minorEastAsia"/>
          <w:sz w:val="24"/>
          <w:szCs w:val="24"/>
        </w:rPr>
      </w:pPr>
      <w:r w:rsidRPr="005611E4">
        <w:rPr>
          <w:b/>
          <w:sz w:val="24"/>
          <w:szCs w:val="24"/>
        </w:rPr>
        <w:t>Пояснительная записка</w:t>
      </w:r>
    </w:p>
    <w:p w:rsidR="002075A4" w:rsidRPr="002271B8" w:rsidRDefault="005611E4" w:rsidP="005611E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60A12"/>
          <w:sz w:val="24"/>
          <w:szCs w:val="24"/>
        </w:rPr>
        <w:t>Адаптированная р</w:t>
      </w:r>
      <w:r w:rsidR="002075A4" w:rsidRPr="002271B8">
        <w:rPr>
          <w:rFonts w:ascii="Times New Roman" w:hAnsi="Times New Roman" w:cs="Times New Roman"/>
          <w:color w:val="060A12"/>
          <w:sz w:val="24"/>
          <w:szCs w:val="24"/>
        </w:rPr>
        <w:t xml:space="preserve">абочая программа разработана на основе </w:t>
      </w:r>
      <w:r w:rsidR="002075A4" w:rsidRPr="002271B8">
        <w:rPr>
          <w:rFonts w:ascii="Times New Roman" w:eastAsiaTheme="minorHAnsi" w:hAnsi="Times New Roman" w:cs="Times New Roman"/>
          <w:sz w:val="24"/>
          <w:szCs w:val="24"/>
        </w:rPr>
        <w:t>«Методических рекомендаций по обучению и воспитанию детей с интеллектуальными, тяжёлыми и множественными нарушениями развития» под редакцией А.М. Царёва, 2015 год, в соответствии с нормативно-правовой базой:</w:t>
      </w:r>
    </w:p>
    <w:p w:rsidR="002075A4" w:rsidRPr="002271B8" w:rsidRDefault="002075A4" w:rsidP="002271B8">
      <w:pPr>
        <w:pStyle w:val="1"/>
        <w:shd w:val="clear" w:color="auto" w:fill="FFFFFF"/>
        <w:spacing w:before="0" w:beforeAutospacing="0" w:after="144" w:afterAutospacing="0" w:line="276" w:lineRule="auto"/>
        <w:rPr>
          <w:b w:val="0"/>
          <w:sz w:val="24"/>
          <w:szCs w:val="24"/>
        </w:rPr>
      </w:pPr>
      <w:r w:rsidRPr="002271B8">
        <w:rPr>
          <w:b w:val="0"/>
          <w:sz w:val="24"/>
          <w:szCs w:val="24"/>
        </w:rPr>
        <w:t>- Федеральный закон "Об образовании в Российской Федерации" от 29.12.2012 N 273-ФЗ (редакция 2016г);</w:t>
      </w:r>
    </w:p>
    <w:p w:rsidR="002075A4" w:rsidRPr="002271B8" w:rsidRDefault="002075A4" w:rsidP="002271B8">
      <w:pPr>
        <w:pStyle w:val="1"/>
        <w:shd w:val="clear" w:color="auto" w:fill="FFFFFF"/>
        <w:spacing w:before="0" w:beforeAutospacing="0" w:after="144" w:afterAutospacing="0" w:line="276" w:lineRule="auto"/>
        <w:rPr>
          <w:rFonts w:eastAsiaTheme="minorHAnsi"/>
          <w:b w:val="0"/>
          <w:sz w:val="24"/>
          <w:szCs w:val="24"/>
          <w:lang w:eastAsia="en-US"/>
        </w:rPr>
      </w:pPr>
      <w:r w:rsidRPr="002271B8">
        <w:rPr>
          <w:b w:val="0"/>
          <w:sz w:val="24"/>
          <w:szCs w:val="24"/>
        </w:rPr>
        <w:t xml:space="preserve">- </w:t>
      </w:r>
      <w:r w:rsidRPr="002271B8">
        <w:rPr>
          <w:rFonts w:eastAsiaTheme="minorHAnsi"/>
          <w:b w:val="0"/>
          <w:sz w:val="24"/>
          <w:szCs w:val="24"/>
          <w:lang w:eastAsia="en-US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2271B8">
        <w:rPr>
          <w:b w:val="0"/>
          <w:sz w:val="24"/>
          <w:szCs w:val="24"/>
          <w:lang w:eastAsia="en-US"/>
        </w:rPr>
        <w:t>риказ</w:t>
      </w:r>
      <w:r w:rsidRPr="002271B8">
        <w:rPr>
          <w:b w:val="0"/>
          <w:bCs w:val="0"/>
          <w:sz w:val="24"/>
          <w:szCs w:val="24"/>
        </w:rPr>
        <w:t xml:space="preserve"> </w:t>
      </w:r>
      <w:r w:rsidRPr="002271B8">
        <w:rPr>
          <w:b w:val="0"/>
          <w:sz w:val="24"/>
          <w:szCs w:val="24"/>
          <w:lang w:eastAsia="en-US"/>
        </w:rPr>
        <w:t xml:space="preserve">Минобрнауки РФ </w:t>
      </w:r>
      <w:r w:rsidRPr="002271B8">
        <w:rPr>
          <w:b w:val="0"/>
          <w:bCs w:val="0"/>
          <w:sz w:val="24"/>
          <w:szCs w:val="24"/>
        </w:rPr>
        <w:t>от 19 декабря 2014 года №1599, з</w:t>
      </w:r>
      <w:r w:rsidRPr="002271B8">
        <w:rPr>
          <w:rFonts w:eastAsiaTheme="minorHAnsi"/>
          <w:b w:val="0"/>
          <w:sz w:val="24"/>
          <w:szCs w:val="24"/>
          <w:lang w:eastAsia="en-US"/>
        </w:rPr>
        <w:t>арегистрировано в Минюсте РФ 3 февраля 2015года №35850;</w:t>
      </w: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- САНПИН 2.4.2.3286-15 «Санитарно-эпидемиологические требования </w:t>
      </w:r>
      <w:proofErr w:type="gramStart"/>
      <w:r w:rsidRPr="002271B8">
        <w:rPr>
          <w:rFonts w:ascii="Times New Roman" w:eastAsiaTheme="minorHAnsi" w:hAnsi="Times New Roman" w:cs="Times New Roman"/>
          <w:sz w:val="24"/>
          <w:szCs w:val="24"/>
        </w:rPr>
        <w:t>к  условиям</w:t>
      </w:r>
      <w:proofErr w:type="gram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Педагогическая работа с ребенком с умеренной, тяжелой, глубокой умственной отсталостью и с ТМНР направлена на его социализацию и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интеграцию в общество. Одним из важнейших средств в этом процессе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является музыка. Физические недостатки могут ограничивать желание и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умение танцевать, но музыка побуждает ребенка двигаться иными способами. У человека может отсутствовать речь, но он, возможно, будет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стремиться к подражанию и «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пропеванию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>» мелодии доступными ему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средствами. Задача педагога состоит в том, чтобы музыкальными средствами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помочь ребенку научиться воспринимать звуки окружающего его мира,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сделать его отзывчивым на музыкальный ритм, мелодику звучания разных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жанровых произведений.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         Участие ребенка в музыкальных выступлениях способствует его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самореализации, формированию чувства собственного достоинства. Таким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образом, музыка рассматривается как средство развития эмоциональной и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личностной сферы, как средство социализации и самореализации ребенка.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На музыкальных занятиях развивается способность не только эмоционально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воспринимать и воспроизводить музыку, но и музыкальный слух, чувство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ритма, музыкальная память, индивидуальные способности к пению, танцу,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lastRenderedPageBreak/>
        <w:t>ритмике.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b/>
          <w:i/>
          <w:sz w:val="24"/>
          <w:szCs w:val="24"/>
        </w:rPr>
        <w:t>Цель обучения</w:t>
      </w: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- развитие эмоциональной и двигательной отзывчивости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на музыку.</w:t>
      </w:r>
    </w:p>
    <w:p w:rsidR="002075A4" w:rsidRPr="002271B8" w:rsidRDefault="002075A4" w:rsidP="002271B8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271B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2075A4" w:rsidRPr="002271B8" w:rsidRDefault="002075A4" w:rsidP="002271B8">
      <w:pPr>
        <w:numPr>
          <w:ilvl w:val="0"/>
          <w:numId w:val="1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организация музыкально-речевой среды;</w:t>
      </w:r>
    </w:p>
    <w:p w:rsidR="002075A4" w:rsidRPr="002271B8" w:rsidRDefault="002075A4" w:rsidP="002271B8">
      <w:pPr>
        <w:numPr>
          <w:ilvl w:val="0"/>
          <w:numId w:val="1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пробуждение речевой активности обучающейся;</w:t>
      </w:r>
    </w:p>
    <w:p w:rsidR="002075A4" w:rsidRPr="002271B8" w:rsidRDefault="002075A4" w:rsidP="002271B8">
      <w:pPr>
        <w:numPr>
          <w:ilvl w:val="0"/>
          <w:numId w:val="1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пробуждение интереса к музыкальным занятиям;</w:t>
      </w:r>
    </w:p>
    <w:p w:rsidR="002075A4" w:rsidRPr="002271B8" w:rsidRDefault="002075A4" w:rsidP="002271B8">
      <w:pPr>
        <w:numPr>
          <w:ilvl w:val="0"/>
          <w:numId w:val="1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2271B8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музыкально-ритмических движений</w:t>
      </w:r>
      <w:r w:rsidRPr="002271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75A4" w:rsidRPr="002271B8" w:rsidRDefault="002075A4" w:rsidP="002271B8">
      <w:pPr>
        <w:numPr>
          <w:ilvl w:val="0"/>
          <w:numId w:val="1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развитие музыкального вкуса.</w:t>
      </w:r>
    </w:p>
    <w:p w:rsidR="002075A4" w:rsidRPr="002271B8" w:rsidRDefault="002075A4" w:rsidP="002271B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2075A4" w:rsidRPr="002271B8" w:rsidRDefault="002075A4" w:rsidP="002271B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2075A4" w:rsidRPr="002271B8" w:rsidRDefault="002075A4" w:rsidP="002271B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2075A4" w:rsidRPr="002271B8" w:rsidRDefault="002075A4" w:rsidP="002271B8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2271B8">
        <w:rPr>
          <w:b/>
          <w:sz w:val="24"/>
          <w:szCs w:val="24"/>
        </w:rPr>
        <w:t>Общая характеристика учебного предмета</w:t>
      </w:r>
    </w:p>
    <w:p w:rsidR="002075A4" w:rsidRPr="002271B8" w:rsidRDefault="002075A4" w:rsidP="00227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sz w:val="24"/>
          <w:szCs w:val="24"/>
        </w:rPr>
        <w:t xml:space="preserve">Ведущим видом музыкальной деятельности с обучающейся являются </w:t>
      </w:r>
      <w:r w:rsidRPr="00227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музыкально-ритмические движения,</w:t>
      </w:r>
      <w:r w:rsidRPr="002271B8">
        <w:rPr>
          <w:rFonts w:ascii="Times New Roman" w:hAnsi="Times New Roman" w:cs="Times New Roman"/>
          <w:sz w:val="24"/>
          <w:szCs w:val="24"/>
        </w:rPr>
        <w:t xml:space="preserve"> которые со</w:t>
      </w:r>
      <w:r w:rsidRPr="002271B8">
        <w:rPr>
          <w:rFonts w:ascii="Times New Roman" w:hAnsi="Times New Roman" w:cs="Times New Roman"/>
          <w:sz w:val="24"/>
          <w:szCs w:val="24"/>
        </w:rPr>
        <w:softHyphen/>
        <w:t>провождаются подпеванием, «звучащими» жестами и дей</w:t>
      </w:r>
      <w:r w:rsidRPr="002271B8">
        <w:rPr>
          <w:rFonts w:ascii="Times New Roman" w:hAnsi="Times New Roman" w:cs="Times New Roman"/>
          <w:sz w:val="24"/>
          <w:szCs w:val="24"/>
        </w:rPr>
        <w:softHyphen/>
        <w:t>ствиями с использованием простейших ударных и шумовых инструментов (погремушек, колокольчиков и т.д.).</w:t>
      </w:r>
    </w:p>
    <w:p w:rsidR="002075A4" w:rsidRPr="002271B8" w:rsidRDefault="002075A4" w:rsidP="00227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 xml:space="preserve">Данный предмет интегрируется с различными учебными предметами и направлениями коррекционно-развивающей области. </w:t>
      </w:r>
    </w:p>
    <w:p w:rsidR="002075A4" w:rsidRPr="002271B8" w:rsidRDefault="002075A4" w:rsidP="00227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Уроки строятся на основе принципов интегрирования (включение элементов игровой деятельности), системности и преемственности.</w:t>
      </w:r>
    </w:p>
    <w:p w:rsidR="002075A4" w:rsidRPr="002271B8" w:rsidRDefault="002075A4" w:rsidP="002271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На уроках разработано последовательное использование следующих упражнений:</w:t>
      </w:r>
    </w:p>
    <w:p w:rsidR="002075A4" w:rsidRPr="002271B8" w:rsidRDefault="002075A4" w:rsidP="002271B8">
      <w:pPr>
        <w:numPr>
          <w:ilvl w:val="0"/>
          <w:numId w:val="2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bCs/>
          <w:iCs/>
          <w:sz w:val="24"/>
          <w:szCs w:val="24"/>
        </w:rPr>
        <w:t>музыкально-ритмические движения</w:t>
      </w:r>
      <w:r w:rsidRPr="002271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75A4" w:rsidRPr="002271B8" w:rsidRDefault="002075A4" w:rsidP="002271B8">
      <w:pPr>
        <w:numPr>
          <w:ilvl w:val="0"/>
          <w:numId w:val="2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</w:t>
      </w:r>
      <w:r w:rsidRPr="002271B8">
        <w:rPr>
          <w:rFonts w:ascii="Times New Roman" w:hAnsi="Times New Roman" w:cs="Times New Roman"/>
          <w:sz w:val="24"/>
          <w:szCs w:val="24"/>
        </w:rPr>
        <w:t>с использованием простейших ударных и шумовых инструментов</w:t>
      </w:r>
      <w:r w:rsidRPr="002271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75A4" w:rsidRPr="002271B8" w:rsidRDefault="002075A4" w:rsidP="002271B8">
      <w:pPr>
        <w:numPr>
          <w:ilvl w:val="0"/>
          <w:numId w:val="2"/>
        </w:numPr>
        <w:suppressAutoHyphens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sz w:val="24"/>
          <w:szCs w:val="24"/>
        </w:rPr>
        <w:t>вокальные упражнения</w:t>
      </w:r>
      <w:r w:rsidRPr="002271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71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75A4" w:rsidRPr="002271B8" w:rsidRDefault="002075A4" w:rsidP="002271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1B8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</w:r>
      <w:r w:rsidRPr="002271B8">
        <w:rPr>
          <w:rFonts w:ascii="Times New Roman" w:hAnsi="Times New Roman" w:cs="Times New Roman"/>
          <w:sz w:val="24"/>
          <w:szCs w:val="24"/>
        </w:rPr>
        <w:t xml:space="preserve"> </w:t>
      </w:r>
      <w:r w:rsidRPr="002271B8">
        <w:rPr>
          <w:rFonts w:ascii="Times New Roman" w:hAnsi="Times New Roman" w:cs="Times New Roman"/>
          <w:color w:val="000000"/>
          <w:sz w:val="24"/>
          <w:szCs w:val="24"/>
        </w:rPr>
        <w:t>Обучение носит сугубо практическую направленность и не требует от обучающейся соблюдения четких правил.</w:t>
      </w:r>
    </w:p>
    <w:p w:rsidR="002075A4" w:rsidRPr="002271B8" w:rsidRDefault="002075A4" w:rsidP="002271B8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2075A4" w:rsidRPr="002271B8" w:rsidRDefault="002075A4" w:rsidP="002271B8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2271B8">
        <w:rPr>
          <w:b/>
          <w:sz w:val="24"/>
          <w:szCs w:val="24"/>
        </w:rPr>
        <w:t>Место предмета в учебном плане 1 класса</w:t>
      </w:r>
    </w:p>
    <w:p w:rsidR="002075A4" w:rsidRPr="002271B8" w:rsidRDefault="002075A4" w:rsidP="002271B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sz w:val="24"/>
          <w:szCs w:val="24"/>
        </w:rPr>
        <w:tab/>
        <w:t>В учебном плане предмет представлен с расчетом по 2 часа в неделю, 66 часов в год, с учетом дополнительных каникул, предусмотренных для 1 класса.</w:t>
      </w:r>
    </w:p>
    <w:p w:rsidR="002075A4" w:rsidRPr="002271B8" w:rsidRDefault="002075A4" w:rsidP="002271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2271B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75A4" w:rsidRPr="002271B8" w:rsidRDefault="002075A4" w:rsidP="002271B8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hAnsi="Times New Roman" w:cs="Times New Roman"/>
          <w:sz w:val="24"/>
          <w:szCs w:val="24"/>
        </w:rPr>
        <w:t>Программа предполагает работу по следующим разделам:</w:t>
      </w: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271B8">
        <w:rPr>
          <w:rFonts w:ascii="Times New Roman" w:eastAsiaTheme="minorHAnsi" w:hAnsi="Times New Roman" w:cs="Times New Roman"/>
          <w:b/>
          <w:bCs/>
          <w:sz w:val="24"/>
          <w:szCs w:val="24"/>
        </w:rPr>
        <w:t>«Слушание</w:t>
      </w:r>
      <w:r w:rsidRPr="002271B8">
        <w:rPr>
          <w:rFonts w:ascii="Times New Roman" w:hAnsi="Times New Roman" w:cs="Times New Roman"/>
          <w:sz w:val="24"/>
          <w:szCs w:val="24"/>
        </w:rPr>
        <w:t xml:space="preserve"> </w:t>
      </w:r>
      <w:r w:rsidRPr="002271B8">
        <w:rPr>
          <w:rFonts w:ascii="Times New Roman" w:eastAsiaTheme="minorHAnsi" w:hAnsi="Times New Roman" w:cs="Times New Roman"/>
          <w:b/>
          <w:bCs/>
          <w:sz w:val="24"/>
          <w:szCs w:val="24"/>
        </w:rPr>
        <w:t>музыки», «Пение», «Движение под музыку», «Игра на музыкальных инструментах»</w:t>
      </w:r>
      <w:r w:rsidRPr="002271B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075A4" w:rsidRPr="002271B8" w:rsidRDefault="002075A4" w:rsidP="002271B8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«Слушание</w:t>
      </w:r>
      <w:r w:rsidRPr="00227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1B8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музыки»</w:t>
      </w:r>
    </w:p>
    <w:p w:rsidR="002075A4" w:rsidRPr="002271B8" w:rsidRDefault="002075A4" w:rsidP="002271B8">
      <w:pPr>
        <w:spacing w:after="0" w:line="276" w:lineRule="auto"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2075A4" w:rsidRPr="002271B8" w:rsidRDefault="002075A4" w:rsidP="002271B8">
      <w:pPr>
        <w:spacing w:after="0" w:line="276" w:lineRule="auto"/>
        <w:jc w:val="both"/>
        <w:rPr>
          <w:rFonts w:ascii="Times New Roman" w:eastAsia="Malgun Gothic" w:hAnsi="Times New Roman" w:cs="Times New Roman"/>
          <w:i/>
          <w:spacing w:val="-10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«Пение»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</w:t>
      </w:r>
      <w:r w:rsidRPr="002271B8">
        <w:rPr>
          <w:rFonts w:ascii="Times New Roman" w:eastAsiaTheme="minorHAnsi" w:hAnsi="Times New Roman" w:cs="Times New Roman"/>
          <w:sz w:val="24"/>
          <w:szCs w:val="24"/>
        </w:rPr>
        <w:lastRenderedPageBreak/>
        <w:t>Подпевание повторяющихся интонаций припева песни. Пение слов песни: отдельных фраз, всей песни.</w:t>
      </w:r>
    </w:p>
    <w:p w:rsidR="002075A4" w:rsidRPr="002271B8" w:rsidRDefault="002075A4" w:rsidP="002271B8">
      <w:pPr>
        <w:spacing w:after="0" w:line="276" w:lineRule="auto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«Движение под музыку»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 Движение под музыку в медленном (умеренном, быстром) темпе.</w:t>
      </w:r>
    </w:p>
    <w:p w:rsidR="002075A4" w:rsidRPr="002271B8" w:rsidRDefault="002075A4" w:rsidP="002271B8">
      <w:pPr>
        <w:spacing w:after="0" w:line="276" w:lineRule="auto"/>
        <w:rPr>
          <w:rFonts w:ascii="Times New Roman" w:eastAsia="Malgun Gothic" w:hAnsi="Times New Roman" w:cs="Times New Roman"/>
          <w:b/>
          <w:i/>
          <w:spacing w:val="-10"/>
          <w:sz w:val="24"/>
          <w:szCs w:val="24"/>
          <w:lang w:eastAsia="ru-RU"/>
        </w:rPr>
      </w:pPr>
      <w:r w:rsidRPr="002271B8">
        <w:rPr>
          <w:rFonts w:ascii="Times New Roman" w:eastAsia="Malgun Gothic" w:hAnsi="Times New Roman" w:cs="Times New Roman"/>
          <w:b/>
          <w:i/>
          <w:spacing w:val="-10"/>
          <w:sz w:val="24"/>
          <w:szCs w:val="24"/>
        </w:rPr>
        <w:t xml:space="preserve">«Игра на музыкальных инструментах» </w:t>
      </w: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75A4" w:rsidRPr="005611E4" w:rsidRDefault="002075A4" w:rsidP="005611E4">
      <w:pPr>
        <w:pStyle w:val="a3"/>
        <w:numPr>
          <w:ilvl w:val="1"/>
          <w:numId w:val="3"/>
        </w:numPr>
        <w:spacing w:line="276" w:lineRule="auto"/>
        <w:rPr>
          <w:b/>
          <w:color w:val="000000"/>
          <w:sz w:val="24"/>
          <w:szCs w:val="24"/>
          <w:lang w:bidi="ru-RU"/>
        </w:rPr>
      </w:pPr>
      <w:r w:rsidRPr="005611E4">
        <w:rPr>
          <w:b/>
          <w:color w:val="000000"/>
          <w:sz w:val="24"/>
          <w:szCs w:val="24"/>
          <w:lang w:bidi="ru-RU"/>
        </w:rPr>
        <w:t>Возможные  результаты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Овладение элементами музыкальной культуры, в процессе формирования интереса к музыкальному искусству и музыкальной деятельности.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Владение навыками выражения своего отношения к музыке в жесте, мимике.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Владение певческими умениями и навыками.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Наличие навыков музицирования на некоторых инструментах</w:t>
      </w:r>
    </w:p>
    <w:p w:rsidR="002075A4" w:rsidRPr="002271B8" w:rsidRDefault="002075A4" w:rsidP="002271B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(погремушки, колокольчики, бубенцы).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Проявление интереса к музыкальному искусству и музыкальной деятельности.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Владение элементарными певческими умениями и навыками.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Умение откликаться на музыку с помощью простейших движений.</w:t>
      </w:r>
    </w:p>
    <w:p w:rsidR="002075A4" w:rsidRPr="002271B8" w:rsidRDefault="002075A4" w:rsidP="002271B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Умение определять звучание погремушек, колокольчиков, бубенцов.</w:t>
      </w: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71B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1.2. </w:t>
      </w:r>
      <w:proofErr w:type="gramStart"/>
      <w:r w:rsidRPr="002271B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Критерии  оценки</w:t>
      </w:r>
      <w:proofErr w:type="gramEnd"/>
      <w:r w:rsidRPr="002271B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достижения  возможных  результатов</w:t>
      </w:r>
    </w:p>
    <w:p w:rsidR="002075A4" w:rsidRPr="002075A4" w:rsidRDefault="002075A4" w:rsidP="0022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5A4">
        <w:rPr>
          <w:rFonts w:ascii="Times New Roman" w:hAnsi="Times New Roman" w:cs="Times New Roman"/>
          <w:sz w:val="24"/>
          <w:szCs w:val="24"/>
        </w:rPr>
        <w:t xml:space="preserve">В 1 классе система оценивания – </w:t>
      </w:r>
      <w:proofErr w:type="spellStart"/>
      <w:r w:rsidRPr="002075A4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2075A4">
        <w:rPr>
          <w:rFonts w:ascii="Times New Roman" w:hAnsi="Times New Roman" w:cs="Times New Roman"/>
          <w:sz w:val="24"/>
          <w:szCs w:val="24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</w:t>
      </w:r>
      <w:proofErr w:type="gramStart"/>
      <w:r w:rsidRPr="002075A4">
        <w:rPr>
          <w:rFonts w:ascii="Times New Roman" w:hAnsi="Times New Roman" w:cs="Times New Roman"/>
          <w:sz w:val="24"/>
          <w:szCs w:val="24"/>
        </w:rPr>
        <w:t>формирования  учебных</w:t>
      </w:r>
      <w:proofErr w:type="gramEnd"/>
      <w:r w:rsidRPr="002075A4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075A4" w:rsidRDefault="002075A4" w:rsidP="002271B8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075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 Учебный план</w:t>
      </w:r>
    </w:p>
    <w:p w:rsidR="002075A4" w:rsidRPr="002075A4" w:rsidRDefault="002075A4" w:rsidP="002271B8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1275"/>
        <w:gridCol w:w="1131"/>
        <w:gridCol w:w="1016"/>
        <w:gridCol w:w="1132"/>
        <w:gridCol w:w="1415"/>
        <w:gridCol w:w="1145"/>
      </w:tblGrid>
      <w:tr w:rsidR="002075A4" w:rsidRPr="002075A4" w:rsidTr="00E05144">
        <w:trPr>
          <w:trHeight w:hRule="exact" w:val="1123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18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</w:t>
            </w: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II</w:t>
            </w:r>
          </w:p>
          <w:p w:rsidR="002075A4" w:rsidRPr="002075A4" w:rsidRDefault="002075A4" w:rsidP="002271B8">
            <w:pPr>
              <w:widowControl w:val="0"/>
              <w:spacing w:after="18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Год</w:t>
            </w:r>
          </w:p>
        </w:tc>
      </w:tr>
      <w:tr w:rsidR="002075A4" w:rsidRPr="002075A4" w:rsidTr="00E05144">
        <w:trPr>
          <w:trHeight w:hRule="exact" w:val="1150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75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Музыка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75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AA269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(</w:t>
            </w:r>
            <w:proofErr w:type="gramStart"/>
            <w:r w:rsidR="00AA26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УО 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вариант</w:t>
            </w:r>
            <w:proofErr w:type="gramEnd"/>
            <w:r w:rsidRPr="002271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AA26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075A4" w:rsidRPr="002075A4" w:rsidRDefault="002075A4" w:rsidP="002271B8">
            <w:pPr>
              <w:widowControl w:val="0"/>
              <w:spacing w:after="0" w:line="276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2075A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</w:tr>
    </w:tbl>
    <w:p w:rsidR="002075A4" w:rsidRPr="002075A4" w:rsidRDefault="002075A4" w:rsidP="002271B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2075A4" w:rsidRPr="00227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5A4" w:rsidRPr="002075A4" w:rsidRDefault="002075A4" w:rsidP="002271B8">
      <w:pPr>
        <w:widowControl w:val="0"/>
        <w:autoSpaceDN w:val="0"/>
        <w:spacing w:after="0" w:line="276" w:lineRule="auto"/>
        <w:ind w:left="360"/>
        <w:jc w:val="center"/>
        <w:textAlignment w:val="baseline"/>
        <w:rPr>
          <w:rFonts w:ascii="Times New Roma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2075A4"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ru-RU" w:bidi="ru-RU"/>
        </w:rPr>
        <w:lastRenderedPageBreak/>
        <w:t>3.Календарно-тематическое планирование  музыка 1 класс для детей с у о</w:t>
      </w:r>
      <w:r w:rsidR="002271B8"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ru-RU" w:bidi="ru-RU"/>
        </w:rPr>
        <w:t xml:space="preserve"> вариант2</w:t>
      </w:r>
    </w:p>
    <w:tbl>
      <w:tblPr>
        <w:tblW w:w="13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842"/>
        <w:gridCol w:w="1340"/>
        <w:gridCol w:w="1442"/>
        <w:gridCol w:w="1421"/>
      </w:tblGrid>
      <w:tr w:rsidR="002075A4" w:rsidRPr="002075A4" w:rsidTr="00E05144">
        <w:trPr>
          <w:trHeight w:val="817"/>
        </w:trPr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№</w:t>
            </w:r>
          </w:p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урока</w:t>
            </w:r>
          </w:p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по порядку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ТЕМА УРОКОВ</w:t>
            </w:r>
          </w:p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Количество часов, отводимых на изучение темы</w:t>
            </w:r>
          </w:p>
        </w:tc>
        <w:tc>
          <w:tcPr>
            <w:tcW w:w="2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Дата</w:t>
            </w:r>
          </w:p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проведения</w:t>
            </w:r>
          </w:p>
        </w:tc>
      </w:tr>
      <w:tr w:rsidR="002075A4" w:rsidRPr="002075A4" w:rsidTr="00E05144">
        <w:trPr>
          <w:trHeight w:val="824"/>
        </w:trPr>
        <w:tc>
          <w:tcPr>
            <w:tcW w:w="1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</w:pPr>
            <w:r w:rsidRPr="002075A4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  <w:lang w:eastAsia="ru-RU" w:bidi="hi-IN"/>
              </w:rPr>
              <w:t>факт</w:t>
            </w:r>
          </w:p>
        </w:tc>
      </w:tr>
      <w:tr w:rsidR="002075A4" w:rsidRPr="002075A4" w:rsidTr="00E05144">
        <w:trPr>
          <w:trHeight w:val="254"/>
        </w:trPr>
        <w:tc>
          <w:tcPr>
            <w:tcW w:w="13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75A4" w:rsidRPr="002075A4" w:rsidRDefault="002075A4" w:rsidP="002271B8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kern w:val="3"/>
                <w:sz w:val="24"/>
                <w:szCs w:val="24"/>
                <w:lang w:bidi="hi-IN"/>
              </w:rPr>
            </w:pPr>
          </w:p>
        </w:tc>
      </w:tr>
      <w:tr w:rsidR="00477465" w:rsidRPr="002075A4" w:rsidTr="005E5D8C">
        <w:trPr>
          <w:trHeight w:val="342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«Осенняя песенка», муз. Васильева-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Буглая</w:t>
            </w:r>
            <w:proofErr w:type="spellEnd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сл.А</w:t>
            </w:r>
            <w:proofErr w:type="spellEnd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Плещеева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" w:name="__UnoMark__700_1862357266"/>
            <w:bookmarkStart w:id="2" w:name="__UnoMark__701_1862357266"/>
            <w:bookmarkEnd w:id="1"/>
            <w:bookmarkEnd w:id="2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5E5D8C">
        <w:trPr>
          <w:trHeight w:val="342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«Дождик», муз. Г. Лобачева - русская народная песня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3" w:name="__UnoMark__710_1862357266"/>
            <w:bookmarkStart w:id="4" w:name="__UnoMark__711_1862357266"/>
            <w:bookmarkEnd w:id="3"/>
            <w:bookmarkEnd w:id="4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" w:name="__UnoMark__713_1862357266"/>
            <w:bookmarkStart w:id="6" w:name="__UnoMark__712_1862357266"/>
            <w:bookmarkEnd w:id="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5E5D8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3-4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Голоса предметов (узнавание звуков различных предметов)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7" w:name="__UnoMark__720_1862357266"/>
            <w:bookmarkStart w:id="8" w:name="__UnoMark__721_1862357266"/>
            <w:bookmarkEnd w:id="7"/>
            <w:bookmarkEnd w:id="8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" w:name="__UnoMark__723_1862357266"/>
            <w:bookmarkStart w:id="10" w:name="__UnoMark__722_1862357266"/>
            <w:bookmarkEnd w:id="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12.09-13.09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28021E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5-6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Песня «Осень», муз. Тиличеевой, сл.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1" w:name="__UnoMark__730_1862357266"/>
            <w:bookmarkStart w:id="12" w:name="__UnoMark__731_1862357266"/>
            <w:bookmarkEnd w:id="11"/>
            <w:bookmarkEnd w:id="12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3" w:name="__UnoMark__733_1862357266"/>
            <w:bookmarkStart w:id="14" w:name="__UnoMark__732_1862357266"/>
            <w:bookmarkEnd w:id="13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19.09-20.09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28021E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7-8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«Солнышко» - муз. М.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Рухвергера</w:t>
            </w:r>
            <w:proofErr w:type="spellEnd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А.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5" w:name="__UnoMark__740_1862357266"/>
            <w:bookmarkStart w:id="16" w:name="__UnoMark__741_1862357266"/>
            <w:bookmarkEnd w:id="15"/>
            <w:bookmarkEnd w:id="16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7" w:name="__UnoMark__743_1862357266"/>
            <w:bookmarkStart w:id="18" w:name="__UnoMark__742_1862357266"/>
            <w:bookmarkEnd w:id="17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26.09-27.09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28021E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9-10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Мелодии осени. Песни об осени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9" w:name="__UnoMark__750_1862357266"/>
            <w:bookmarkStart w:id="20" w:name="__UnoMark__751_1862357266"/>
            <w:bookmarkEnd w:id="19"/>
            <w:bookmarkEnd w:id="20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1" w:name="__UnoMark__753_1862357266"/>
            <w:bookmarkStart w:id="22" w:name="__UnoMark__752_1862357266"/>
            <w:bookmarkEnd w:id="21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3.10-4.10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CA023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11-12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23" w:name="__UnoMark__760_1862357266"/>
            <w:bookmarkStart w:id="24" w:name="__UnoMark__761_1862357266"/>
            <w:bookmarkEnd w:id="23"/>
            <w:bookmarkEnd w:id="24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5" w:name="__UnoMark__763_1862357266"/>
            <w:bookmarkStart w:id="26" w:name="__UnoMark__762_1862357266"/>
            <w:bookmarkEnd w:id="25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10.10-11.10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CA023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13-14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игры на подражание движениям животных: ходить как медведь, прыгать как заяц, топать как </w:t>
            </w:r>
            <w:proofErr w:type="gram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слон,  бегать</w:t>
            </w:r>
            <w:proofErr w:type="gramEnd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 как лошадка и др.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27" w:name="__UnoMark__770_1862357266"/>
            <w:bookmarkStart w:id="28" w:name="__UnoMark__771_1862357266"/>
            <w:bookmarkEnd w:id="27"/>
            <w:bookmarkEnd w:id="28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9" w:name="__UnoMark__773_1862357266"/>
            <w:bookmarkStart w:id="30" w:name="__UnoMark__772_1862357266"/>
            <w:bookmarkEnd w:id="29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17.10-18.10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DF2BDF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15-16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Бубенчики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муз. Н. Ветлугиной (игра с колокольчиком)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31" w:name="__UnoMark__780_1862357266"/>
            <w:bookmarkStart w:id="32" w:name="__UnoMark__781_1862357266"/>
            <w:bookmarkEnd w:id="31"/>
            <w:bookmarkEnd w:id="32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3" w:name="__UnoMark__783_1862357266"/>
            <w:bookmarkStart w:id="34" w:name="__UnoMark__782_1862357266"/>
            <w:bookmarkEnd w:id="33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24.10-25.10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DF2BDF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17-18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Тихие и громкие звоночки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(игра с бубенцами)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35" w:name="__UnoMark__790_1862357266"/>
            <w:bookmarkStart w:id="36" w:name="__UnoMark__791_1862357266"/>
            <w:bookmarkEnd w:id="35"/>
            <w:bookmarkEnd w:id="36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7" w:name="__UnoMark__793_1862357266"/>
            <w:bookmarkStart w:id="38" w:name="__UnoMark__792_1862357266"/>
            <w:bookmarkEnd w:id="37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7.11-8.11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3C536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19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Слушание «Спят</w:t>
            </w:r>
            <w:r w:rsidRPr="00227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7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усталые</w:t>
            </w:r>
            <w:r w:rsidRPr="00227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7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игрушки</w:t>
            </w:r>
            <w:r w:rsidRPr="00227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227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муз.</w:t>
            </w:r>
            <w:r w:rsidRPr="00227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7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27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7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Островского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сл.</w:t>
            </w:r>
            <w:r w:rsidRPr="00227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З. Петровой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39" w:name="__UnoMark__800_1862357266"/>
            <w:bookmarkStart w:id="40" w:name="__UnoMark__801_1862357266"/>
            <w:bookmarkEnd w:id="39"/>
            <w:bookmarkEnd w:id="40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77465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1" w:name="__UnoMark__803_1862357266"/>
            <w:bookmarkStart w:id="42" w:name="__UnoMark__802_1862357266"/>
            <w:bookmarkEnd w:id="41"/>
            <w:bookmarkEnd w:id="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14.11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3C536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20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Слушание «Марш» из балета П. Чайковского «Щелкунчик»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43" w:name="__UnoMark__810_1862357266"/>
            <w:bookmarkStart w:id="44" w:name="__UnoMark__811_1862357266"/>
            <w:bookmarkEnd w:id="43"/>
            <w:bookmarkEnd w:id="44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5" w:name="__UnoMark__813_1862357266"/>
            <w:bookmarkStart w:id="46" w:name="__UnoMark__812_1862357266"/>
            <w:bookmarkEnd w:id="45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15.11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7A6043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Песня «Что нам осень принесет?», муз. З. Левиной, сл. </w:t>
            </w:r>
            <w:r w:rsidRPr="002271B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Л. Некрасова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47" w:name="__UnoMark__820_1862357266"/>
            <w:bookmarkStart w:id="48" w:name="__UnoMark__821_1862357266"/>
            <w:bookmarkEnd w:id="47"/>
            <w:bookmarkEnd w:id="48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9" w:name="__UnoMark__823_1862357266"/>
            <w:bookmarkStart w:id="50" w:name="__UnoMark__822_1862357266"/>
            <w:bookmarkEnd w:id="49"/>
            <w:bookmarkEnd w:id="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21.11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7A6043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lastRenderedPageBreak/>
              <w:t>22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школе», муз. В. Шаинского, сл. </w:t>
            </w:r>
            <w:r w:rsidRPr="00227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2271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51" w:name="__UnoMark__830_1862357266"/>
            <w:bookmarkStart w:id="52" w:name="__UnoMark__831_1862357266"/>
            <w:bookmarkEnd w:id="51"/>
            <w:bookmarkEnd w:id="52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3" w:name="__UnoMark__833_1862357266"/>
            <w:bookmarkStart w:id="54" w:name="__UnoMark__832_1862357266"/>
            <w:bookmarkEnd w:id="53"/>
            <w:bookmarkEnd w:id="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22.11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7A6043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23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Зайки серые сидят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сл. В. Антоновой, муз. Г. </w:t>
            </w:r>
            <w:proofErr w:type="spellStart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Финаровского</w:t>
            </w:r>
            <w:proofErr w:type="spellEnd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(подражание движениям зайца)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55" w:name="__UnoMark__840_1862357266"/>
            <w:bookmarkStart w:id="56" w:name="__UnoMark__841_1862357266"/>
            <w:bookmarkEnd w:id="55"/>
            <w:bookmarkEnd w:id="56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7" w:name="__UnoMark__843_1862357266"/>
            <w:bookmarkStart w:id="58" w:name="__UnoMark__842_1862357266"/>
            <w:bookmarkEnd w:id="57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28.11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A93C30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«Медвежата», сл. Н. Френкеля, муз. М. </w:t>
            </w:r>
            <w:proofErr w:type="spellStart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(подражание движениям медвежонка)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59" w:name="__UnoMark__850_1862357266"/>
            <w:bookmarkStart w:id="60" w:name="__UnoMark__851_1862357266"/>
            <w:bookmarkEnd w:id="59"/>
            <w:bookmarkEnd w:id="60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1" w:name="__UnoMark__853_1862357266"/>
            <w:bookmarkStart w:id="62" w:name="__UnoMark__852_1862357266"/>
            <w:bookmarkEnd w:id="61"/>
            <w:bookmarkEnd w:id="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29.11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A93C30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25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Комическая пляска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отрывок), муз. М. </w:t>
            </w:r>
            <w:proofErr w:type="spellStart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(заяц)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63" w:name="__UnoMark__861_1862357266"/>
            <w:bookmarkStart w:id="64" w:name="__UnoMark__860_1862357266"/>
            <w:bookmarkEnd w:id="63"/>
            <w:bookmarkEnd w:id="64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5" w:name="__UnoMark__863_1862357266"/>
            <w:bookmarkStart w:id="66" w:name="__UnoMark__862_1862357266"/>
            <w:bookmarkEnd w:id="65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A93C30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26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«Паровоз», муз. З.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 (подражание звукам с движениями)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67" w:name="__UnoMark__870_1862357266"/>
            <w:bookmarkStart w:id="68" w:name="__UnoMark__871_1862357266"/>
            <w:bookmarkEnd w:id="67"/>
            <w:bookmarkEnd w:id="68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9" w:name="__UnoMark__873_1862357266"/>
            <w:bookmarkStart w:id="70" w:name="__UnoMark__872_1862357266"/>
            <w:bookmarkEnd w:id="69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AB4558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27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погремушка, ознакомление, элементы игры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71" w:name="__UnoMark__880_1862357266"/>
            <w:bookmarkStart w:id="72" w:name="__UnoMark__881_1862357266"/>
            <w:bookmarkEnd w:id="71"/>
            <w:bookmarkEnd w:id="72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3" w:name="__UnoMark__883_1862357266"/>
            <w:bookmarkStart w:id="74" w:name="__UnoMark__882_1862357266"/>
            <w:bookmarkEnd w:id="73"/>
            <w:bookmarkEnd w:id="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12.12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AB4558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28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Тихие и громкие звоночки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(громкое и тихое звучание колокольчиком)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75" w:name="__UnoMark__890_1862357266"/>
            <w:bookmarkStart w:id="76" w:name="__UnoMark__891_1862357266"/>
            <w:bookmarkEnd w:id="75"/>
            <w:bookmarkEnd w:id="76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7" w:name="__UnoMark__893_1862357266"/>
            <w:bookmarkStart w:id="78" w:name="__UnoMark__892_1862357266"/>
            <w:bookmarkEnd w:id="77"/>
            <w:bookmarkEnd w:id="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13.12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B60FC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29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Песня «Елочка», муз. М.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, сл.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 Александровой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79" w:name="__UnoMark__900_1862357266"/>
            <w:bookmarkStart w:id="80" w:name="__UnoMark__901_1862357266"/>
            <w:bookmarkEnd w:id="79"/>
            <w:bookmarkEnd w:id="80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1" w:name="__UnoMark__903_1862357266"/>
            <w:bookmarkStart w:id="82" w:name="__UnoMark__902_1862357266"/>
            <w:bookmarkEnd w:id="81"/>
            <w:bookmarkEnd w:id="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19.12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B60FC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Песня «Елочка, елка - лесной аромат», муз. О.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Фельцмана</w:t>
            </w:r>
            <w:proofErr w:type="spellEnd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83" w:name="__UnoMark__910_1862357266"/>
            <w:bookmarkStart w:id="84" w:name="__UnoMark__911_1862357266"/>
            <w:bookmarkEnd w:id="83"/>
            <w:bookmarkEnd w:id="84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5" w:name="__UnoMark__913_1862357266"/>
            <w:bookmarkStart w:id="86" w:name="__UnoMark__912_1862357266"/>
            <w:bookmarkEnd w:id="85"/>
            <w:bookmarkEnd w:id="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20.12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DD4203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«Игра с куклой», муз. В. Карасевой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87" w:name="__UnoMark__920_1862357266"/>
            <w:bookmarkStart w:id="88" w:name="__UnoMark__921_1862357266"/>
            <w:bookmarkEnd w:id="87"/>
            <w:bookmarkEnd w:id="88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9" w:name="__UnoMark__923_1862357266"/>
            <w:bookmarkStart w:id="90" w:name="__UnoMark__922_1862357266"/>
            <w:bookmarkEnd w:id="89"/>
            <w:bookmarkEnd w:id="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26.12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DD4203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«Пальчики и ручки» - русская народная мелодия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91" w:name="__UnoMark__930_1862357266"/>
            <w:bookmarkStart w:id="92" w:name="__UnoMark__931_1862357266"/>
            <w:bookmarkEnd w:id="91"/>
            <w:bookmarkEnd w:id="92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3" w:name="__UnoMark__933_1862357266"/>
            <w:bookmarkStart w:id="94" w:name="__UnoMark__932_1862357266"/>
            <w:bookmarkEnd w:id="93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17.01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DD4203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33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 музыку «Ловкие ручки», муз. Е. Тиличеевой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95" w:name="__UnoMark__940_1862357266"/>
            <w:bookmarkStart w:id="96" w:name="__UnoMark__941_1862357266"/>
            <w:bookmarkEnd w:id="95"/>
            <w:bookmarkEnd w:id="96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7" w:name="__UnoMark__943_1862357266"/>
            <w:bookmarkStart w:id="98" w:name="__UnoMark__942_1862357266"/>
            <w:bookmarkEnd w:id="97"/>
            <w:bookmarkEnd w:id="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10.01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DD4203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34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«Ходим – бегаем», муз. Е. Тиличеевой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99" w:name="__UnoMark__950_1862357266"/>
            <w:bookmarkStart w:id="100" w:name="__UnoMark__951_1862357266"/>
            <w:bookmarkEnd w:id="99"/>
            <w:bookmarkEnd w:id="100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1" w:name="__UnoMark__953_1862357266"/>
            <w:bookmarkStart w:id="102" w:name="__UnoMark__952_1862357266"/>
            <w:bookmarkEnd w:id="101"/>
            <w:bookmarkEnd w:id="10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16.01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621128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35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Погремушки</w:t>
            </w:r>
            <w:r w:rsidRPr="0022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украинская народная мелодия), обр. М. </w:t>
            </w:r>
            <w:proofErr w:type="spellStart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(игра на погремушках)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03" w:name="__UnoMark__960_1862357266"/>
            <w:bookmarkStart w:id="104" w:name="__UnoMark__961_1862357266"/>
            <w:bookmarkEnd w:id="103"/>
            <w:bookmarkEnd w:id="104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5" w:name="__UnoMark__963_1862357266"/>
            <w:bookmarkStart w:id="106" w:name="__UnoMark__962_1862357266"/>
            <w:bookmarkEnd w:id="105"/>
            <w:bookmarkEnd w:id="10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17.01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621128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36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песенка», муз. Г. Гладкова </w:t>
            </w:r>
            <w:r w:rsidRPr="002271B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(игра с бубенцами)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07" w:name="__UnoMark__970_1862357266"/>
            <w:bookmarkStart w:id="108" w:name="__UnoMark__971_1862357266"/>
            <w:bookmarkEnd w:id="107"/>
            <w:bookmarkEnd w:id="108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9" w:name="__UnoMark__973_1862357266"/>
            <w:bookmarkStart w:id="110" w:name="__UnoMark__972_1862357266"/>
            <w:bookmarkEnd w:id="109"/>
            <w:bookmarkEnd w:id="1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23.01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114AB7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37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«Дед мороз», муз. М.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11" w:name="__UnoMark__980_1862357266"/>
            <w:bookmarkStart w:id="112" w:name="__UnoMark__981_1862357266"/>
            <w:bookmarkEnd w:id="111"/>
            <w:bookmarkEnd w:id="112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3" w:name="__UnoMark__983_1862357266"/>
            <w:bookmarkStart w:id="114" w:name="__UnoMark__982_1862357266"/>
            <w:bookmarkEnd w:id="113"/>
            <w:bookmarkEnd w:id="1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23.01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114AB7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38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Слушание «Полька» из «Детского альбома» П.И. Чайковского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15" w:name="__UnoMark__990_1862357266"/>
            <w:bookmarkStart w:id="116" w:name="__UnoMark__991_1862357266"/>
            <w:bookmarkEnd w:id="115"/>
            <w:bookmarkEnd w:id="116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7" w:name="__UnoMark__993_1862357266"/>
            <w:bookmarkStart w:id="118" w:name="__UnoMark__992_1862357266"/>
            <w:bookmarkEnd w:id="117"/>
            <w:bookmarkEnd w:id="1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30.12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E1069B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39-40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«Снежок», муз. М. Иорданского, сл. И.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Блюмендельд</w:t>
            </w:r>
            <w:proofErr w:type="spellEnd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 Сикорской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19" w:name="__UnoMark__1000_1862357266"/>
            <w:bookmarkStart w:id="120" w:name="__UnoMark__1001_1862357266"/>
            <w:bookmarkEnd w:id="119"/>
            <w:bookmarkEnd w:id="120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1" w:name="__UnoMark__1003_1862357266"/>
            <w:bookmarkStart w:id="122" w:name="__UnoMark__1002_1862357266"/>
            <w:bookmarkEnd w:id="121"/>
            <w:bookmarkEnd w:id="1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31.01-6.02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E1069B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41-42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- муз. М,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Старокадамского</w:t>
            </w:r>
            <w:proofErr w:type="spellEnd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, сл. О. Высоцкой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23" w:name="__UnoMark__1010_1862357266"/>
            <w:bookmarkStart w:id="124" w:name="__UnoMark__1011_1862357266"/>
            <w:bookmarkEnd w:id="123"/>
            <w:bookmarkEnd w:id="124"/>
            <w:r w:rsidRPr="002075A4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5" w:name="__UnoMark__1013_1862357266"/>
            <w:bookmarkStart w:id="126" w:name="__UnoMark__1012_1862357266"/>
            <w:bookmarkEnd w:id="125"/>
            <w:bookmarkEnd w:id="1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7.02-13.02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lastRenderedPageBreak/>
              <w:t>43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«Мишка ходит в гости», муз. М.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Default="004A150F" w:rsidP="0047746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14.02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  <w:bookmarkStart w:id="127" w:name="_GoBack"/>
        <w:bookmarkEnd w:id="127"/>
      </w:tr>
      <w:tr w:rsidR="00477465" w:rsidRPr="002075A4" w:rsidTr="000277E4">
        <w:trPr>
          <w:trHeight w:val="336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44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«Гуляем и пляшем», муз. М.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28" w:name="__UnoMark__1020_1862357266"/>
            <w:bookmarkStart w:id="129" w:name="__UnoMark__1021_1862357266"/>
            <w:bookmarkEnd w:id="128"/>
            <w:bookmarkEnd w:id="129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bookmarkStart w:id="130" w:name="__UnoMark__1023_1862357266"/>
            <w:bookmarkStart w:id="131" w:name="__UnoMark__1022_1862357266"/>
            <w:bookmarkEnd w:id="130"/>
            <w:bookmarkEnd w:id="131"/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27.02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075A4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45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«Мы флажки свои поднимем», муз.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Вилькорейской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28.02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075A4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46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Музыкально-дидактическая игра: </w:t>
            </w:r>
            <w:r w:rsidRPr="002271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“Определи по ритму”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6.03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47-48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игра: “Угадай, на чём играю?"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7.03-13.03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49-50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«Баю – баю», муз. М.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14.03-20.03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- русская народная мелодия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21.03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52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«Мама в день 8 марта» - муз. Е. Тиличеевой, сл.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3.04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53-54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- муз. М. </w:t>
            </w:r>
            <w:proofErr w:type="spellStart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, сл. Н. Френкель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4.04-10.04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55-56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природе: песня комара, пчелы, жука 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A150F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11.04</w:t>
            </w:r>
            <w:r w:rsidR="00AA269A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-17.04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57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«Где же наши ручки», муз. Т. Ломовой, сл. И. </w:t>
            </w:r>
            <w:proofErr w:type="spellStart"/>
            <w:r w:rsidRPr="0022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Плакиды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AA269A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18.04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58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Танцевать под музыку: "Кораблик на волнах"- раскачиваться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AA269A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22.04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59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AA269A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23.04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60-61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огороде», обр. Н. Римского-Корсакова (игра с бубенцами, колокольчиками)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AA269A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29.04-5.05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62-63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«Веселые гуси» - украинская народная песня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AA269A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6.05-12.05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 w:rsidRPr="002271B8"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64-66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B8"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песен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AA269A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  <w:t>13.05-19.05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477465" w:rsidRPr="002271B8" w:rsidTr="000277E4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tabs>
                <w:tab w:val="left" w:pos="202"/>
              </w:tabs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77465" w:rsidRPr="002271B8" w:rsidRDefault="00477465" w:rsidP="00477465">
            <w:pPr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71B8" w:rsidRDefault="002271B8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75A4">
        <w:rPr>
          <w:rFonts w:ascii="Times New Roman" w:hAnsi="Times New Roman" w:cs="Times New Roman"/>
          <w:b/>
          <w:sz w:val="24"/>
          <w:szCs w:val="24"/>
        </w:rPr>
        <w:t>4.Образовательные ресурсы</w:t>
      </w:r>
      <w:r w:rsidRPr="002271B8">
        <w:rPr>
          <w:rFonts w:ascii="Times New Roman" w:hAnsi="Times New Roman" w:cs="Times New Roman"/>
          <w:b/>
          <w:sz w:val="24"/>
          <w:szCs w:val="24"/>
        </w:rPr>
        <w:t>: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Баряева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Л. Б.,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Гаврилушкина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О. П., Зарин А. П., Соколова Н. Д. Программа воспитания и обучения дошкольников с интеллектуальной </w:t>
      </w:r>
      <w:proofErr w:type="gramStart"/>
      <w:r w:rsidRPr="002271B8">
        <w:rPr>
          <w:rFonts w:ascii="Times New Roman" w:eastAsiaTheme="minorHAnsi" w:hAnsi="Times New Roman" w:cs="Times New Roman"/>
          <w:sz w:val="24"/>
          <w:szCs w:val="24"/>
        </w:rPr>
        <w:t>недостаточностью.—</w:t>
      </w:r>
      <w:proofErr w:type="gram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СПб.: Издательство «СОЮЗ», 2003. — 320 с. — (Коррекционная педагогика).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2. Бин Дж.,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Оулдфилд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 А. Волшебная дудочка. 78 развивающих музыкальных игр / Пер. с англ.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О.Ю.Поповой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. - М.: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Тервинф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>, 2002. -112 с. - (Особый ребенок)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3. Громова О.Н., Прокопенко Т.А. Игры - забавы по развитию мелкой I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моторики у детей. 50 упражнений с музыкальным сопровождением. /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>Учебно-практическое пособие. - М.: Издательство ГНОМ и Д, 2002. - 64 с. (Музыка для дошкольников и младших школьников)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4. Обучение детей с выраженным недоразвитием интеллекта: программно-методические материалы / под ред. И.М.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Бгажноковой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. — М.: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Гуманитар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>, изд. центр ВЛАДОС, 2007. — 181 с. — (Коррекционная педагогика).</w:t>
      </w:r>
    </w:p>
    <w:p w:rsidR="002075A4" w:rsidRPr="002271B8" w:rsidRDefault="002075A4" w:rsidP="002271B8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5. Музыкальное воспитание детей с проблемами в развитии и коррекционная ритмика: Учеб. Пособие для студ. сред.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пед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Е.А.Медведева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Л.Н.Комиссарова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Г.Р.Шашкина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О.Л.Сергеева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 xml:space="preserve">; Под ред. </w:t>
      </w:r>
      <w:proofErr w:type="spellStart"/>
      <w:r w:rsidRPr="002271B8">
        <w:rPr>
          <w:rFonts w:ascii="Times New Roman" w:eastAsiaTheme="minorHAnsi" w:hAnsi="Times New Roman" w:cs="Times New Roman"/>
          <w:sz w:val="24"/>
          <w:szCs w:val="24"/>
        </w:rPr>
        <w:t>Е.А.Медведевой</w:t>
      </w:r>
      <w:proofErr w:type="spellEnd"/>
      <w:r w:rsidRPr="002271B8">
        <w:rPr>
          <w:rFonts w:ascii="Times New Roman" w:eastAsiaTheme="minorHAnsi" w:hAnsi="Times New Roman" w:cs="Times New Roman"/>
          <w:sz w:val="24"/>
          <w:szCs w:val="24"/>
        </w:rPr>
        <w:t>. – М.: Издательский центр «Академия», 2002.</w:t>
      </w:r>
    </w:p>
    <w:p w:rsidR="002075A4" w:rsidRPr="002271B8" w:rsidRDefault="002075A4" w:rsidP="002271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75A4" w:rsidRPr="002271B8" w:rsidSect="00207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4408C"/>
    <w:multiLevelType w:val="hybridMultilevel"/>
    <w:tmpl w:val="F5B60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0E30"/>
    <w:multiLevelType w:val="hybridMultilevel"/>
    <w:tmpl w:val="D2801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F11D6"/>
    <w:multiLevelType w:val="multilevel"/>
    <w:tmpl w:val="1FF08CCA"/>
    <w:lvl w:ilvl="0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  <w:b/>
        <w:color w:val="00000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4"/>
    <w:rsid w:val="002075A4"/>
    <w:rsid w:val="002271B8"/>
    <w:rsid w:val="004223F1"/>
    <w:rsid w:val="00477465"/>
    <w:rsid w:val="004A150F"/>
    <w:rsid w:val="005611E4"/>
    <w:rsid w:val="00751BD8"/>
    <w:rsid w:val="00752D19"/>
    <w:rsid w:val="009003E7"/>
    <w:rsid w:val="00AA269A"/>
    <w:rsid w:val="00C07117"/>
    <w:rsid w:val="00E47F99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07E9-96E1-42FF-8946-09AB2440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4"/>
    <w:pPr>
      <w:suppressAutoHyphens/>
      <w:spacing w:line="254" w:lineRule="auto"/>
    </w:pPr>
    <w:rPr>
      <w:rFonts w:ascii="Calibri" w:eastAsia="Droid Sans Fallback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2075A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207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075A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07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5A4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4">
    <w:name w:val="No Spacing"/>
    <w:uiPriority w:val="1"/>
    <w:qFormat/>
    <w:rsid w:val="00207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75A4"/>
  </w:style>
  <w:style w:type="paragraph" w:styleId="a5">
    <w:name w:val="Balloon Text"/>
    <w:basedOn w:val="a"/>
    <w:link w:val="a6"/>
    <w:uiPriority w:val="99"/>
    <w:semiHidden/>
    <w:unhideWhenUsed/>
    <w:rsid w:val="0090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E7"/>
    <w:rPr>
      <w:rFonts w:ascii="Segoe UI" w:eastAsia="Droid Sans Fallback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Хозяин</cp:lastModifiedBy>
  <cp:revision>12</cp:revision>
  <cp:lastPrinted>2018-09-22T11:17:00Z</cp:lastPrinted>
  <dcterms:created xsi:type="dcterms:W3CDTF">2018-09-14T13:17:00Z</dcterms:created>
  <dcterms:modified xsi:type="dcterms:W3CDTF">2019-03-20T19:44:00Z</dcterms:modified>
</cp:coreProperties>
</file>