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3E9" w:rsidRDefault="008933E9">
      <w:pPr>
        <w:spacing w:after="200" w:line="276" w:lineRule="auto"/>
      </w:pPr>
    </w:p>
    <w:p w:rsidR="008933E9" w:rsidRDefault="000D549C">
      <w:pPr>
        <w:spacing w:after="200" w:line="276" w:lineRule="auto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0425" cy="711009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1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3E9" w:rsidRDefault="008933E9">
      <w:pPr>
        <w:spacing w:after="200" w:line="276" w:lineRule="auto"/>
      </w:pPr>
    </w:p>
    <w:p w:rsidR="008933E9" w:rsidRDefault="008933E9">
      <w:pPr>
        <w:spacing w:after="200" w:line="276" w:lineRule="auto"/>
      </w:pPr>
    </w:p>
    <w:p w:rsidR="008933E9" w:rsidRDefault="008933E9">
      <w:pPr>
        <w:spacing w:after="200" w:line="276" w:lineRule="auto"/>
      </w:pPr>
    </w:p>
    <w:p w:rsidR="008933E9" w:rsidRDefault="008933E9">
      <w:pPr>
        <w:spacing w:after="200" w:line="276" w:lineRule="auto"/>
      </w:pPr>
    </w:p>
    <w:p w:rsidR="008933E9" w:rsidRDefault="008933E9">
      <w:pPr>
        <w:spacing w:after="200" w:line="276" w:lineRule="auto"/>
      </w:pPr>
    </w:p>
    <w:p w:rsidR="008933E9" w:rsidRDefault="008933E9">
      <w:pPr>
        <w:spacing w:after="200" w:line="276" w:lineRule="auto"/>
      </w:pPr>
    </w:p>
    <w:p w:rsidR="008933E9" w:rsidRDefault="000D549C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8933E9" w:rsidRDefault="008933E9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933E9" w:rsidRDefault="000D549C">
      <w:pPr>
        <w:pStyle w:val="2"/>
        <w:tabs>
          <w:tab w:val="left" w:pos="6518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СОГЛАСОВАНО</w:t>
      </w:r>
    </w:p>
    <w:p w:rsidR="008933E9" w:rsidRDefault="000D549C">
      <w:pPr>
        <w:pStyle w:val="2"/>
        <w:tabs>
          <w:tab w:val="left" w:pos="6518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Методическим объединением</w:t>
      </w:r>
      <w:r>
        <w:rPr>
          <w:color w:val="000000"/>
          <w:sz w:val="24"/>
          <w:szCs w:val="24"/>
        </w:rPr>
        <w:tab/>
        <w:t xml:space="preserve">                  УТВЕРЖДЕНО   </w:t>
      </w:r>
    </w:p>
    <w:p w:rsidR="008933E9" w:rsidRDefault="000D549C">
      <w:pPr>
        <w:pStyle w:val="2"/>
        <w:tabs>
          <w:tab w:val="left" w:pos="6518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учителей спортивно-эстетического цикла                                         приказ № __ от___2018г</w:t>
      </w:r>
    </w:p>
    <w:p w:rsidR="008933E9" w:rsidRDefault="000D549C">
      <w:pPr>
        <w:pStyle w:val="2"/>
        <w:tabs>
          <w:tab w:val="left" w:leader="underscore" w:pos="720"/>
          <w:tab w:val="left" w:leader="underscore" w:pos="2040"/>
          <w:tab w:val="left" w:pos="6221"/>
          <w:tab w:val="left" w:leader="underscore" w:pos="6902"/>
          <w:tab w:val="left" w:leader="underscore" w:pos="8299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ab/>
        <w:t>»</w:t>
      </w:r>
      <w:r>
        <w:rPr>
          <w:color w:val="000000"/>
          <w:sz w:val="24"/>
          <w:szCs w:val="24"/>
        </w:rPr>
        <w:tab/>
        <w:t>2018г.</w:t>
      </w:r>
      <w:r>
        <w:rPr>
          <w:color w:val="000000"/>
          <w:sz w:val="24"/>
          <w:szCs w:val="24"/>
        </w:rPr>
        <w:tab/>
        <w:t>.</w:t>
      </w:r>
    </w:p>
    <w:p w:rsidR="008933E9" w:rsidRDefault="000D549C">
      <w:pPr>
        <w:pStyle w:val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РАССМОТРЕНО</w:t>
      </w:r>
    </w:p>
    <w:p w:rsidR="008933E9" w:rsidRDefault="000D549C">
      <w:pPr>
        <w:pStyle w:val="2"/>
        <w:tabs>
          <w:tab w:val="left" w:leader="underscore" w:pos="720"/>
          <w:tab w:val="left" w:leader="underscore" w:pos="2040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педагогическим советом</w:t>
      </w:r>
    </w:p>
    <w:p w:rsidR="008933E9" w:rsidRDefault="000D549C">
      <w:pPr>
        <w:pStyle w:val="2"/>
        <w:tabs>
          <w:tab w:val="left" w:leader="underscore" w:pos="720"/>
          <w:tab w:val="left" w:leader="underscore" w:pos="2040"/>
        </w:tabs>
        <w:jc w:val="lef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протокол  №</w:t>
      </w:r>
      <w:proofErr w:type="gramEnd"/>
      <w:r>
        <w:rPr>
          <w:color w:val="000000"/>
          <w:sz w:val="24"/>
          <w:szCs w:val="24"/>
        </w:rPr>
        <w:t xml:space="preserve"> ___</w:t>
      </w:r>
    </w:p>
    <w:p w:rsidR="008933E9" w:rsidRDefault="000D549C">
      <w:pPr>
        <w:pStyle w:val="2"/>
        <w:tabs>
          <w:tab w:val="left" w:leader="underscore" w:pos="720"/>
          <w:tab w:val="left" w:leader="underscore" w:pos="2040"/>
        </w:tabs>
        <w:spacing w:line="276" w:lineRule="auto"/>
        <w:jc w:val="lef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ab/>
        <w:t>»</w:t>
      </w:r>
      <w:r>
        <w:rPr>
          <w:color w:val="000000"/>
          <w:sz w:val="24"/>
          <w:szCs w:val="24"/>
          <w:shd w:val="clear" w:color="auto" w:fill="FFFFFF"/>
        </w:rPr>
        <w:tab/>
        <w:t>2018 г.</w:t>
      </w:r>
    </w:p>
    <w:p w:rsidR="008933E9" w:rsidRDefault="008933E9">
      <w:pPr>
        <w:tabs>
          <w:tab w:val="left" w:leader="underscore" w:pos="720"/>
          <w:tab w:val="left" w:leader="underscore" w:pos="2040"/>
        </w:tabs>
        <w:spacing w:after="0" w:line="276" w:lineRule="auto"/>
        <w:ind w:left="142" w:firstLine="142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0D549C">
      <w:pPr>
        <w:spacing w:after="0" w:line="27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Рабочая программа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по  предмету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  <w:t>«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Адаптивная физкультура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  <w:t>составлена на основе адаптированной основной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  <w:t xml:space="preserve">общеобразовательной программы  начального общего образования </w:t>
      </w:r>
    </w:p>
    <w:p w:rsidR="008933E9" w:rsidRDefault="000D549C">
      <w:pPr>
        <w:spacing w:after="0" w:line="27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за курс 3класса для обучающихся с умственной отсталостью (вариант2)</w:t>
      </w:r>
    </w:p>
    <w:p w:rsidR="008933E9" w:rsidRDefault="008933E9">
      <w:pPr>
        <w:spacing w:after="0" w:line="27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8933E9" w:rsidRDefault="000D549C">
      <w:pPr>
        <w:spacing w:after="0" w:line="27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(3 интегрированный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класс )</w:t>
      </w:r>
      <w:proofErr w:type="gramEnd"/>
    </w:p>
    <w:p w:rsidR="008933E9" w:rsidRDefault="008933E9">
      <w:pPr>
        <w:spacing w:after="142" w:line="276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8933E9" w:rsidRDefault="000D549C">
      <w:pPr>
        <w:spacing w:after="200" w:line="276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составитель программы</w:t>
      </w:r>
    </w:p>
    <w:p w:rsidR="008933E9" w:rsidRDefault="000D549C">
      <w:pPr>
        <w:spacing w:after="200" w:line="276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учитель  музыки</w:t>
      </w:r>
      <w:proofErr w:type="gramEnd"/>
    </w:p>
    <w:p w:rsidR="008933E9" w:rsidRDefault="000D549C">
      <w:pPr>
        <w:spacing w:after="200" w:line="276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первой квалификационной категории </w:t>
      </w:r>
    </w:p>
    <w:p w:rsidR="008933E9" w:rsidRDefault="000D549C">
      <w:pPr>
        <w:spacing w:after="200" w:line="276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Якименко Жанна Николаевна</w:t>
      </w:r>
    </w:p>
    <w:p w:rsidR="008933E9" w:rsidRDefault="008933E9">
      <w:pPr>
        <w:spacing w:after="200" w:line="276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8933E9" w:rsidRDefault="008933E9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8933E9" w:rsidRDefault="008933E9">
      <w:pPr>
        <w:spacing w:after="0" w:line="27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8933E9" w:rsidRDefault="000D549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Г.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Советск  2018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г.</w:t>
      </w:r>
    </w:p>
    <w:p w:rsidR="008933E9" w:rsidRDefault="008933E9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8933E9" w:rsidRDefault="008933E9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8933E9" w:rsidRDefault="008933E9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8933E9" w:rsidRDefault="008933E9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8933E9" w:rsidRDefault="008933E9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8933E9" w:rsidRDefault="008933E9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8933E9" w:rsidRDefault="008933E9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8933E9" w:rsidRDefault="000D549C">
      <w:pPr>
        <w:spacing w:after="360" w:line="36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Содержание программы:</w:t>
      </w:r>
    </w:p>
    <w:p w:rsidR="008933E9" w:rsidRDefault="000D549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 xml:space="preserve">1.      Пояснительная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записка___________________________________с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. 2</w:t>
      </w:r>
    </w:p>
    <w:p w:rsidR="008933E9" w:rsidRDefault="000D549C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1.1    Возможные результаты___________________________________с.3</w:t>
      </w:r>
    </w:p>
    <w:p w:rsidR="008933E9" w:rsidRDefault="000D549C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1.2.   Критерии оценки достижения возможных результатов__________с.4</w:t>
      </w:r>
    </w:p>
    <w:p w:rsidR="008933E9" w:rsidRDefault="000D549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2.     Учебный план __________________________________________с.5</w:t>
      </w:r>
    </w:p>
    <w:p w:rsidR="008933E9" w:rsidRDefault="000D549C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    Календарно-тематический план_____________________________с.6-7</w:t>
      </w:r>
    </w:p>
    <w:p w:rsidR="008933E9" w:rsidRDefault="000D549C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   Образовательные ресурсы __________________________________с.8</w:t>
      </w:r>
    </w:p>
    <w:p w:rsidR="008933E9" w:rsidRDefault="008933E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33E9" w:rsidRDefault="000D549C">
      <w:pPr>
        <w:keepNext/>
        <w:keepLines/>
        <w:spacing w:after="127" w:line="276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lastRenderedPageBreak/>
        <w:t xml:space="preserve">                                                        1. Пояснительная записка</w:t>
      </w:r>
    </w:p>
    <w:p w:rsidR="008933E9" w:rsidRDefault="000D549C">
      <w:pPr>
        <w:spacing w:after="0" w:line="276" w:lineRule="auto"/>
        <w:ind w:right="4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Физическое воспитание является неотъемлемой частью всей системы учебно-воспитательной работы школы для детей с УО. Оно решает образовательные, воспитательные, коррекционно-компенсаторные и лечебно-оздоровительные задачи.</w:t>
      </w:r>
    </w:p>
    <w:p w:rsidR="008933E9" w:rsidRDefault="008933E9">
      <w:pPr>
        <w:spacing w:after="0" w:line="276" w:lineRule="auto"/>
        <w:ind w:right="4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0D549C">
      <w:pPr>
        <w:spacing w:after="0" w:line="276" w:lineRule="auto"/>
        <w:ind w:right="44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Цели</w:t>
      </w:r>
    </w:p>
    <w:p w:rsidR="008933E9" w:rsidRDefault="000D549C">
      <w:pPr>
        <w:spacing w:after="0" w:line="276" w:lineRule="auto"/>
        <w:ind w:right="440" w:firstLine="46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Физическое воспитание осуществляется в тесной связи с умственным, нравственным, эстетическим воспитанием и профессионально-трудовым обучением, занимает одно из важнейших мест в подготовке учащихся с нарушениями интеллекта к самостоятельной жизни и производительному труду. Воспитывает личностные качества, способствует социальной интеграции детей с проблемами развития в общество.</w:t>
      </w:r>
    </w:p>
    <w:p w:rsidR="008933E9" w:rsidRDefault="008933E9">
      <w:pPr>
        <w:spacing w:after="0" w:line="276" w:lineRule="auto"/>
        <w:ind w:right="440" w:firstLine="46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0D549C">
      <w:pPr>
        <w:spacing w:after="0" w:line="276" w:lineRule="auto"/>
        <w:ind w:right="4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Задачи</w:t>
      </w:r>
    </w:p>
    <w:p w:rsidR="008933E9" w:rsidRDefault="000D549C">
      <w:pPr>
        <w:spacing w:after="0" w:line="276" w:lineRule="auto"/>
        <w:ind w:right="440" w:firstLine="48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Учитель физкультуры может решить стоящие перед ним задачи только в том случае, когда он будет вести занятия со строгим учётом структуры дефекта каждого ученика, со знанием всех его возможностей и недостатков. Учитель должен хорошо знать все данные врачебных осмотров, знать состояние здоровья учащихся на каждом уроке.</w:t>
      </w:r>
    </w:p>
    <w:p w:rsidR="008933E9" w:rsidRDefault="000D549C">
      <w:pPr>
        <w:spacing w:after="296" w:line="276" w:lineRule="auto"/>
        <w:ind w:right="440" w:firstLine="48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Особо следует учитывать особенности детей с эпилептическими припадками, с травматическим слабоумием. Эти дети нуждаются в особом охранительном режиме, они не могут выполнять упражнений, требующих больших физических усилий или ведущих к чрезмерному возбуждению нервной системы.</w:t>
      </w:r>
    </w:p>
    <w:p w:rsidR="008933E9" w:rsidRDefault="000D549C">
      <w:pPr>
        <w:spacing w:after="0" w:line="276" w:lineRule="auto"/>
        <w:ind w:right="440" w:firstLine="46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В основу настоящей программы положена система простейших физических упражнений, направленных на коррекцию дефектов физического развития и моторики, укрепления здоровья, на выработку жизненно необходимых двигательных умений и навыков учащихся с выраженной интеллектуальной недостаточностью.</w:t>
      </w:r>
    </w:p>
    <w:p w:rsidR="008933E9" w:rsidRDefault="000D549C">
      <w:pPr>
        <w:spacing w:after="0" w:line="276" w:lineRule="auto"/>
        <w:ind w:right="440" w:firstLine="46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Каждый урок по адаптивной физкультуре должен планироваться в соответствии с основными дидактическими требованиями: постепенное повышение нагрузки в упражнениях и переход в конце урока к</w:t>
      </w:r>
    </w:p>
    <w:p w:rsidR="008933E9" w:rsidRDefault="000D549C">
      <w:pPr>
        <w:spacing w:after="0" w:line="276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успокоительным упражнениям; чередование различных видов упражнений, подбор упражнений, соответствующих возможностям учащихся.</w:t>
      </w:r>
    </w:p>
    <w:p w:rsidR="008933E9" w:rsidRDefault="000D549C">
      <w:pPr>
        <w:spacing w:after="300" w:line="276" w:lineRule="auto"/>
        <w:ind w:right="440" w:firstLine="48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В настоящую программу включены следующие разделы: общеразвивающие и корригирующие упражнения, игры и игровые упражнения, гимнастика, элементы лёгкой атлетики.</w:t>
      </w:r>
    </w:p>
    <w:p w:rsidR="008933E9" w:rsidRDefault="008933E9">
      <w:pPr>
        <w:spacing w:after="300" w:line="276" w:lineRule="auto"/>
        <w:ind w:right="440" w:firstLine="48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8933E9">
      <w:pPr>
        <w:spacing w:after="300" w:line="276" w:lineRule="auto"/>
        <w:ind w:right="440" w:firstLine="48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8933E9">
      <w:pPr>
        <w:spacing w:after="300" w:line="276" w:lineRule="auto"/>
        <w:ind w:right="440" w:firstLine="48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8933E9">
      <w:pPr>
        <w:spacing w:after="300" w:line="276" w:lineRule="auto"/>
        <w:ind w:right="440" w:firstLine="48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8933E9">
      <w:pPr>
        <w:spacing w:after="300" w:line="276" w:lineRule="auto"/>
        <w:ind w:right="440" w:firstLine="48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8933E9">
      <w:pPr>
        <w:spacing w:after="300" w:line="276" w:lineRule="auto"/>
        <w:ind w:right="440" w:firstLine="48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8933E9">
      <w:pPr>
        <w:spacing w:after="300" w:line="276" w:lineRule="auto"/>
        <w:ind w:right="440" w:firstLine="48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0D549C">
      <w:pPr>
        <w:keepNext/>
        <w:keepLines/>
        <w:tabs>
          <w:tab w:val="left" w:pos="366"/>
        </w:tabs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1.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1.Возможные</w:t>
      </w:r>
      <w:proofErr w:type="gramEnd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результаты</w:t>
      </w:r>
    </w:p>
    <w:p w:rsidR="008933E9" w:rsidRDefault="008933E9">
      <w:pPr>
        <w:keepNext/>
        <w:keepLines/>
        <w:tabs>
          <w:tab w:val="left" w:pos="366"/>
        </w:tabs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8933E9" w:rsidRDefault="000D549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Учащиеся должны знать:</w:t>
      </w:r>
    </w:p>
    <w:p w:rsidR="008933E9" w:rsidRDefault="000D549C">
      <w:pPr>
        <w:numPr>
          <w:ilvl w:val="0"/>
          <w:numId w:val="1"/>
        </w:numPr>
        <w:tabs>
          <w:tab w:val="left" w:pos="735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.Как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должен одеваться ученик на занятия.</w:t>
      </w:r>
    </w:p>
    <w:p w:rsidR="008933E9" w:rsidRDefault="000D549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Учащиеся должны уметь:</w:t>
      </w:r>
    </w:p>
    <w:p w:rsidR="008933E9" w:rsidRDefault="000D549C">
      <w:pPr>
        <w:numPr>
          <w:ilvl w:val="0"/>
          <w:numId w:val="2"/>
        </w:numPr>
        <w:tabs>
          <w:tab w:val="left" w:pos="827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Выполнять команду «Становись!».</w:t>
      </w:r>
    </w:p>
    <w:p w:rsidR="008933E9" w:rsidRDefault="000D549C">
      <w:pPr>
        <w:numPr>
          <w:ilvl w:val="0"/>
          <w:numId w:val="2"/>
        </w:numPr>
        <w:tabs>
          <w:tab w:val="left" w:pos="83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Строиться в шеренгу.</w:t>
      </w:r>
    </w:p>
    <w:p w:rsidR="008933E9" w:rsidRDefault="000D549C">
      <w:pPr>
        <w:numPr>
          <w:ilvl w:val="0"/>
          <w:numId w:val="2"/>
        </w:numPr>
        <w:tabs>
          <w:tab w:val="left" w:pos="83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Выполнять инструкции и команды учителя.</w:t>
      </w:r>
    </w:p>
    <w:p w:rsidR="008933E9" w:rsidRDefault="008933E9">
      <w:pPr>
        <w:tabs>
          <w:tab w:val="left" w:pos="83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8933E9">
      <w:pPr>
        <w:tabs>
          <w:tab w:val="left" w:pos="83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8933E9">
      <w:pPr>
        <w:tabs>
          <w:tab w:val="left" w:pos="83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8933E9">
      <w:pPr>
        <w:tabs>
          <w:tab w:val="left" w:pos="83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8933E9">
      <w:pPr>
        <w:tabs>
          <w:tab w:val="left" w:pos="83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8933E9">
      <w:pPr>
        <w:tabs>
          <w:tab w:val="left" w:pos="83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8933E9">
      <w:pPr>
        <w:tabs>
          <w:tab w:val="left" w:pos="83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8933E9">
      <w:pPr>
        <w:tabs>
          <w:tab w:val="left" w:pos="83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8933E9">
      <w:pPr>
        <w:tabs>
          <w:tab w:val="left" w:pos="83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8933E9">
      <w:pPr>
        <w:tabs>
          <w:tab w:val="left" w:pos="83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8933E9">
      <w:pPr>
        <w:tabs>
          <w:tab w:val="left" w:pos="83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8933E9">
      <w:pPr>
        <w:tabs>
          <w:tab w:val="left" w:pos="83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8933E9">
      <w:pPr>
        <w:tabs>
          <w:tab w:val="left" w:pos="83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8933E9">
      <w:pPr>
        <w:tabs>
          <w:tab w:val="left" w:pos="83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8933E9">
      <w:pPr>
        <w:tabs>
          <w:tab w:val="left" w:pos="83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8933E9">
      <w:pPr>
        <w:tabs>
          <w:tab w:val="left" w:pos="83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8933E9">
      <w:pPr>
        <w:tabs>
          <w:tab w:val="left" w:pos="83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8933E9">
      <w:pPr>
        <w:tabs>
          <w:tab w:val="left" w:pos="83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8933E9">
      <w:pPr>
        <w:tabs>
          <w:tab w:val="left" w:pos="83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8933E9">
      <w:pPr>
        <w:tabs>
          <w:tab w:val="left" w:pos="83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8933E9">
      <w:pPr>
        <w:tabs>
          <w:tab w:val="left" w:pos="83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8933E9">
      <w:pPr>
        <w:tabs>
          <w:tab w:val="left" w:pos="83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8933E9">
      <w:pPr>
        <w:tabs>
          <w:tab w:val="left" w:pos="83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8933E9">
      <w:pPr>
        <w:tabs>
          <w:tab w:val="left" w:pos="83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8933E9">
      <w:pPr>
        <w:tabs>
          <w:tab w:val="left" w:pos="83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8933E9">
      <w:pPr>
        <w:tabs>
          <w:tab w:val="left" w:pos="83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8933E9">
      <w:pPr>
        <w:tabs>
          <w:tab w:val="left" w:pos="83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8933E9">
      <w:pPr>
        <w:tabs>
          <w:tab w:val="left" w:pos="83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8933E9">
      <w:pPr>
        <w:tabs>
          <w:tab w:val="left" w:pos="83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8933E9">
      <w:pPr>
        <w:tabs>
          <w:tab w:val="left" w:pos="83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8933E9">
      <w:pPr>
        <w:tabs>
          <w:tab w:val="left" w:pos="836"/>
        </w:tabs>
        <w:spacing w:after="0" w:line="276" w:lineRule="auto"/>
        <w:ind w:left="48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933E9" w:rsidRDefault="000D549C">
      <w:pPr>
        <w:keepNext/>
        <w:keepLines/>
        <w:tabs>
          <w:tab w:val="left" w:pos="366"/>
        </w:tabs>
        <w:spacing w:after="300" w:line="276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lastRenderedPageBreak/>
        <w:t>1.2.   Критерии оценки достижения возможных результатов</w:t>
      </w:r>
    </w:p>
    <w:p w:rsidR="008933E9" w:rsidRDefault="000D549C">
      <w:pPr>
        <w:tabs>
          <w:tab w:val="left" w:pos="1556"/>
        </w:tabs>
        <w:spacing w:after="0" w:line="276" w:lineRule="auto"/>
        <w:ind w:right="58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Оценка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достижеий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возможных предметных результатов по практической составляющей (что умеет)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8933E9" w:rsidRDefault="000D549C">
      <w:pPr>
        <w:numPr>
          <w:ilvl w:val="0"/>
          <w:numId w:val="3"/>
        </w:numPr>
        <w:tabs>
          <w:tab w:val="left" w:pos="298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- не выполняет, помощь не принимает.</w:t>
      </w:r>
    </w:p>
    <w:p w:rsidR="008933E9" w:rsidRDefault="000D549C">
      <w:pPr>
        <w:numPr>
          <w:ilvl w:val="0"/>
          <w:numId w:val="3"/>
        </w:numPr>
        <w:tabs>
          <w:tab w:val="left" w:pos="327"/>
        </w:tabs>
        <w:spacing w:after="0" w:line="276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- выполняет совместно с педагогом при значительной тактильной помощи.</w:t>
      </w:r>
    </w:p>
    <w:p w:rsidR="008933E9" w:rsidRDefault="000D549C">
      <w:pPr>
        <w:numPr>
          <w:ilvl w:val="0"/>
          <w:numId w:val="3"/>
        </w:numPr>
        <w:tabs>
          <w:tab w:val="left" w:pos="325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- выполняет совместно с педагогом с незначительной тактильной</w:t>
      </w:r>
    </w:p>
    <w:p w:rsidR="008933E9" w:rsidRDefault="000D549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помощью или после частичного выполнения педагогом.</w:t>
      </w:r>
    </w:p>
    <w:p w:rsidR="008933E9" w:rsidRDefault="000D549C">
      <w:pPr>
        <w:numPr>
          <w:ilvl w:val="0"/>
          <w:numId w:val="4"/>
        </w:numPr>
        <w:tabs>
          <w:tab w:val="left" w:pos="325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- выполняет самостоятельно по подражанию, показу, образцу.</w:t>
      </w:r>
    </w:p>
    <w:p w:rsidR="008933E9" w:rsidRDefault="000D549C">
      <w:pPr>
        <w:numPr>
          <w:ilvl w:val="0"/>
          <w:numId w:val="4"/>
        </w:numPr>
        <w:tabs>
          <w:tab w:val="left" w:pos="33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- выполняет самостоятельно по словесной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пооперациональной</w:t>
      </w:r>
      <w:proofErr w:type="spellEnd"/>
    </w:p>
    <w:p w:rsidR="008933E9" w:rsidRDefault="000D549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инструкции.</w:t>
      </w:r>
    </w:p>
    <w:p w:rsidR="008933E9" w:rsidRDefault="000D549C">
      <w:pPr>
        <w:numPr>
          <w:ilvl w:val="0"/>
          <w:numId w:val="5"/>
        </w:numPr>
        <w:tabs>
          <w:tab w:val="left" w:pos="325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- выполняет самостоятельно по вербальному заданию.</w:t>
      </w:r>
    </w:p>
    <w:p w:rsidR="008933E9" w:rsidRDefault="000D549C">
      <w:pPr>
        <w:numPr>
          <w:ilvl w:val="0"/>
          <w:numId w:val="5"/>
        </w:numPr>
        <w:tabs>
          <w:tab w:val="left" w:pos="1559"/>
        </w:tabs>
        <w:spacing w:after="0" w:line="276" w:lineRule="auto"/>
        <w:ind w:right="580" w:hanging="70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Оценка достижений предметных результатов по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знаниевой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составляющей (что знает) производится путем фиксации фактической способности к воспроизведению (в т.ч. и невербальному) знания, обозначенного в качестве возможного предметного результата по следующей шкале:</w:t>
      </w:r>
    </w:p>
    <w:p w:rsidR="008933E9" w:rsidRDefault="000D549C">
      <w:pPr>
        <w:numPr>
          <w:ilvl w:val="0"/>
          <w:numId w:val="5"/>
        </w:numPr>
        <w:tabs>
          <w:tab w:val="left" w:pos="32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- не воспроизводит при максимальном объеме помощи.</w:t>
      </w:r>
    </w:p>
    <w:p w:rsidR="008933E9" w:rsidRDefault="000D549C">
      <w:pPr>
        <w:numPr>
          <w:ilvl w:val="0"/>
          <w:numId w:val="5"/>
        </w:numPr>
        <w:tabs>
          <w:tab w:val="left" w:pos="32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- воспроизводит по наглядным опорам со значительными ошибками и</w:t>
      </w:r>
    </w:p>
    <w:p w:rsidR="008933E9" w:rsidRDefault="000D549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пробелами.</w:t>
      </w:r>
    </w:p>
    <w:p w:rsidR="008933E9" w:rsidRDefault="000D549C">
      <w:pPr>
        <w:numPr>
          <w:ilvl w:val="0"/>
          <w:numId w:val="6"/>
        </w:numPr>
        <w:tabs>
          <w:tab w:val="left" w:pos="325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- воспроизводит по наглядным опорам с незначительными ошибками.</w:t>
      </w:r>
    </w:p>
    <w:p w:rsidR="008933E9" w:rsidRDefault="000D549C">
      <w:pPr>
        <w:numPr>
          <w:ilvl w:val="0"/>
          <w:numId w:val="6"/>
        </w:numPr>
        <w:tabs>
          <w:tab w:val="left" w:pos="325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- воспроизводит по подсказке с незначительными ошибками.</w:t>
      </w:r>
    </w:p>
    <w:p w:rsidR="008933E9" w:rsidRDefault="000D549C">
      <w:pPr>
        <w:numPr>
          <w:ilvl w:val="0"/>
          <w:numId w:val="6"/>
        </w:numPr>
        <w:tabs>
          <w:tab w:val="left" w:pos="325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- воспроизводит по наглядным опорам или подсказкам без ошибок.</w:t>
      </w:r>
    </w:p>
    <w:p w:rsidR="008933E9" w:rsidRDefault="000D549C">
      <w:pPr>
        <w:numPr>
          <w:ilvl w:val="0"/>
          <w:numId w:val="6"/>
        </w:numPr>
        <w:tabs>
          <w:tab w:val="left" w:pos="325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- воспроизводит самостоятельно без ошибок по вопросу.</w:t>
      </w:r>
    </w:p>
    <w:p w:rsidR="008933E9" w:rsidRDefault="008933E9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8933E9" w:rsidRDefault="000D549C">
      <w:pPr>
        <w:spacing w:line="276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2.Учебный план </w:t>
      </w:r>
    </w:p>
    <w:tbl>
      <w:tblPr>
        <w:tblW w:w="0" w:type="auto"/>
        <w:tblInd w:w="-13" w:type="dxa"/>
        <w:tblBorders>
          <w:top w:val="single" w:sz="4" w:space="0" w:color="00000A"/>
          <w:left w:val="single" w:sz="4" w:space="0" w:color="00000A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5" w:type="dxa"/>
          <w:right w:w="2" w:type="dxa"/>
        </w:tblCellMar>
        <w:tblLook w:val="04A0" w:firstRow="1" w:lastRow="0" w:firstColumn="1" w:lastColumn="0" w:noHBand="0" w:noVBand="1"/>
      </w:tblPr>
      <w:tblGrid>
        <w:gridCol w:w="1475"/>
        <w:gridCol w:w="1327"/>
        <w:gridCol w:w="1133"/>
        <w:gridCol w:w="1018"/>
        <w:gridCol w:w="1131"/>
        <w:gridCol w:w="1416"/>
        <w:gridCol w:w="1142"/>
      </w:tblGrid>
      <w:tr w:rsidR="008933E9">
        <w:trPr>
          <w:cantSplit/>
        </w:trPr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8933E9" w:rsidRDefault="000D549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Кол-во часов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8933E9" w:rsidRDefault="000D54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триместр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8933E9" w:rsidRDefault="000D54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 триместр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8933E9" w:rsidRDefault="000D549C">
            <w:pPr>
              <w:spacing w:after="18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III</w:t>
            </w:r>
          </w:p>
          <w:p w:rsidR="008933E9" w:rsidRDefault="000D549C">
            <w:pPr>
              <w:spacing w:after="18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33E9" w:rsidRDefault="000D54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</w:tr>
      <w:tr w:rsidR="008933E9"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Адаптивная физкультура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8933E9" w:rsidRDefault="000D54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УО (вариант 2)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8933E9" w:rsidRDefault="000D54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8933E9" w:rsidRDefault="000D549C">
            <w:pPr>
              <w:spacing w:after="200" w:line="276" w:lineRule="auto"/>
              <w:ind w:left="2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8933E9" w:rsidRDefault="000D549C">
            <w:pPr>
              <w:spacing w:after="200" w:line="276" w:lineRule="auto"/>
              <w:ind w:left="2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8933E9" w:rsidRDefault="000D549C">
            <w:pPr>
              <w:spacing w:after="200" w:line="276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102</w:t>
            </w:r>
          </w:p>
        </w:tc>
      </w:tr>
    </w:tbl>
    <w:p w:rsidR="008933E9" w:rsidRDefault="008933E9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933E9" w:rsidRDefault="008933E9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8933E9" w:rsidRDefault="008933E9">
      <w:pPr>
        <w:spacing w:after="200" w:line="276" w:lineRule="auto"/>
        <w:ind w:left="360"/>
        <w:jc w:val="center"/>
      </w:pPr>
    </w:p>
    <w:p w:rsidR="008933E9" w:rsidRDefault="000D549C">
      <w:pPr>
        <w:spacing w:after="200" w:line="276" w:lineRule="auto"/>
        <w:ind w:left="36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3.Календарно-тематическое планирование адаптированная физкультура 3 класс УО вариант2</w:t>
      </w:r>
    </w:p>
    <w:tbl>
      <w:tblPr>
        <w:tblW w:w="0" w:type="auto"/>
        <w:tblInd w:w="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50" w:type="dxa"/>
        </w:tblCellMar>
        <w:tblLook w:val="04A0" w:firstRow="1" w:lastRow="0" w:firstColumn="1" w:lastColumn="0" w:noHBand="0" w:noVBand="1"/>
      </w:tblPr>
      <w:tblGrid>
        <w:gridCol w:w="1523"/>
        <w:gridCol w:w="4216"/>
        <w:gridCol w:w="1282"/>
        <w:gridCol w:w="1192"/>
        <w:gridCol w:w="1089"/>
      </w:tblGrid>
      <w:tr w:rsidR="008933E9">
        <w:tc>
          <w:tcPr>
            <w:tcW w:w="15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№ </w:t>
            </w:r>
          </w:p>
          <w:p w:rsidR="008933E9" w:rsidRDefault="000D549C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урока</w:t>
            </w:r>
          </w:p>
          <w:p w:rsidR="008933E9" w:rsidRDefault="000D549C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по порядку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ТЕМА УРОКОВ</w:t>
            </w:r>
          </w:p>
          <w:p w:rsidR="008933E9" w:rsidRDefault="008933E9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Количество часов, отводимых на изучение темы</w:t>
            </w:r>
          </w:p>
        </w:tc>
        <w:tc>
          <w:tcPr>
            <w:tcW w:w="2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Дата</w:t>
            </w:r>
          </w:p>
          <w:p w:rsidR="008933E9" w:rsidRDefault="000D549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проведения</w:t>
            </w:r>
          </w:p>
        </w:tc>
      </w:tr>
      <w:tr w:rsidR="008933E9">
        <w:tc>
          <w:tcPr>
            <w:tcW w:w="1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0"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план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факт</w:t>
            </w:r>
          </w:p>
        </w:tc>
      </w:tr>
      <w:tr w:rsidR="008933E9">
        <w:tc>
          <w:tcPr>
            <w:tcW w:w="93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Дыхательные упражнения</w:t>
            </w: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>Дыхательные упражнения «Понюхай цветок».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</w:pPr>
            <w:r>
              <w:t>3.09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>Дыхательные упражнения «Согреть руки».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</w:pPr>
            <w:r>
              <w:t>5.09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>Дыхательные упражнения «Остудить воду».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</w:pPr>
            <w:r>
              <w:t>6.09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>Основные положения и движения.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</w:pPr>
            <w:r>
              <w:t>10.09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Упражнения для мышц шеи и головы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>Наклоны головы вперёд- назад с произнесением звуков.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</w:pPr>
            <w:r>
              <w:t>12.09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>Повороты головы в стороны с произнесением звуков.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</w:pPr>
            <w:r>
              <w:t>13.09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Упражнения для кистей рук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Сгибание и разгибании пальцев в кулак.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</w:pPr>
            <w:r>
              <w:t>17.09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Сведение и разведение пальцев.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</w:pPr>
            <w:r>
              <w:t>19.09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Сгибание и разгибание кисти.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</w:pPr>
            <w:r>
              <w:t>20.09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Повороты кистью: ладонь кверху, книзу.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</w:pPr>
            <w:r>
              <w:t>24.09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10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bookmarkStart w:id="0" w:name="__DdeLink__17560_2061348356"/>
            <w:bookmarkEnd w:id="0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Расслабление кисти.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</w:pPr>
            <w:r>
              <w:t>26.09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12.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Движение рук: вперёд, в стороны, вверх, вниз.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</w:pPr>
            <w:r>
              <w:t>27.09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13.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Движение рук на пояс, к плечам, хлопки, вверх, вниз.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</w:pPr>
            <w:r>
              <w:t>1.10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14.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Движение рук, сгибание и разгибание рук в локтевых суставах.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</w:pPr>
            <w:r>
              <w:t>3.10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Упражнения для мышц туловища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15.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Наклоны туловища вперёд.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</w:pPr>
            <w:r>
              <w:t>4.10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Наклоны туловища в стороны.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</w:pPr>
            <w:r>
              <w:t>8.10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17.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Полуприседания на полной ступне.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</w:pPr>
            <w:r>
              <w:t>10.10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18.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Сгибание и разгибание стоп.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</w:pPr>
            <w:r>
              <w:t>11.10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19.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Упражнения для формирования правильной осанки.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</w:pPr>
            <w:r>
              <w:t>15.10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Принятия правильной осанки стоя и сидя.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</w:pPr>
            <w:r>
              <w:t>17.10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Стойка в вертикальной плоскости.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</w:pPr>
            <w:r>
              <w:t>18.10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Ритмические упражнения.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</w:pPr>
            <w:r>
              <w:t>22.10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Прохлопывание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ритма в два хлопка в медленном темпе.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</w:pPr>
            <w:r>
              <w:t>24.10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Прохлопывание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два хлопка в быстром темпе.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</w:pPr>
            <w:r>
              <w:t>25.10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Прикладные упражнения. Построения и перестроения.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Построение в колонну по одному: «встать», «сесть», «пошли».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</w:pPr>
            <w:r>
              <w:t>7.11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Выполнения движения: «побежали», «остановились», «повернулись».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</w:pPr>
            <w:r>
              <w:t>8.11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Построение в колонну в нарисованных кружках.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</w:pPr>
            <w:r>
              <w:t>12.11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Ходьба и бег.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Ходьба небольшими группами и всей группой. Игра «Пойдём гулять».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</w:pPr>
            <w:r>
              <w:t>14.11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Ходьба по залу, касаясь рукой спины.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</w:pPr>
            <w:r>
              <w:t>15.11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Ходьба по начерченной линии.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</w:pPr>
            <w:r>
              <w:t>19.11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30.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Ходьба друг за другом с соблюдением интервала.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</w:pPr>
            <w:r>
              <w:t>21.11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Свободный бег. Игра «Догони».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</w:pPr>
            <w:r>
              <w:t>22.11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Прыжки.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Подпрыгивание на месте на 2 ногах. Игра «Прыг-скок».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</w:pPr>
            <w:r>
              <w:t>26.11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Спрыгивание с высоты 10-12 см. Игра «Лягушка».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</w:pPr>
            <w:r>
              <w:t>28.11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Игровые упражнения «Перепрыгни через стул».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</w:pPr>
            <w:r>
              <w:t>29.11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 xml:space="preserve">Броски, ловля, метание, передача предметов. 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Захват различных предметов по величине и форме двумя руками.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</w:pPr>
            <w:r>
              <w:t>30.11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Подпрыгивание на месте на 2 ногах</w:t>
            </w:r>
          </w:p>
          <w:p w:rsidR="008933E9" w:rsidRDefault="000D549C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через стул».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C71C8F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</w:pPr>
            <w:r>
              <w:t>3.1</w:t>
            </w:r>
            <w:r w:rsidR="00C71C8F">
              <w:t>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Игра «Лягушка».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C71C8F">
            <w:pPr>
              <w:spacing w:after="200" w:line="276" w:lineRule="auto"/>
            </w:pPr>
            <w:r>
              <w:t>5.12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Игровые упражнения 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Перепрыгните  через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стул».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C71C8F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C71C8F">
            <w:pPr>
              <w:spacing w:after="200" w:line="276" w:lineRule="auto"/>
            </w:pPr>
            <w:r>
              <w:t>6.12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39-40.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Захват различных предметов по величине и форме двумя руками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C71C8F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C71C8F">
            <w:pPr>
              <w:spacing w:after="200" w:line="276" w:lineRule="auto"/>
            </w:pPr>
            <w:r>
              <w:t>10.12-12.12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Подбрасывание мяча вверх.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C71C8F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C71C8F">
            <w:pPr>
              <w:spacing w:after="200" w:line="276" w:lineRule="auto"/>
            </w:pPr>
            <w:r>
              <w:t>13.12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42-43.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Передача мячей в шеренге.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C71C8F">
            <w:pPr>
              <w:spacing w:after="200" w:line="276" w:lineRule="auto"/>
            </w:pPr>
            <w:r>
              <w:t>17.12-19.12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Передача флажков в шеренге.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C71C8F">
            <w:pPr>
              <w:spacing w:after="200" w:line="276" w:lineRule="auto"/>
            </w:pPr>
            <w:r>
              <w:t>20.12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45-46.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Передача палок в шеренге.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C71C8F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C71C8F">
            <w:pPr>
              <w:spacing w:after="200" w:line="276" w:lineRule="auto"/>
            </w:pPr>
            <w:r>
              <w:t>24.12-26.12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47-48.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Поднимание рук с флажками вперёд, вверх.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C71C8F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C71C8F">
            <w:pPr>
              <w:spacing w:after="200" w:line="276" w:lineRule="auto"/>
            </w:pPr>
            <w:r>
              <w:t>27.12-10.01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Поднимание рук с флажками в стороны, опускание вниз.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C71C8F">
            <w:pPr>
              <w:spacing w:after="200" w:line="276" w:lineRule="auto"/>
            </w:pPr>
            <w:r>
              <w:t>14.01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Скрёстные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движения рук с флажками вверх, вниз.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C71C8F">
            <w:pPr>
              <w:spacing w:after="200" w:line="276" w:lineRule="auto"/>
            </w:pPr>
            <w:r>
              <w:t>16.01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Перекладывание флажков перед собой и над головой.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C71C8F">
            <w:pPr>
              <w:spacing w:after="200" w:line="276" w:lineRule="auto"/>
            </w:pPr>
            <w:r>
              <w:t>17.01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Перекладывание флажков из одной руки в другую.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C71C8F">
            <w:pPr>
              <w:spacing w:after="200" w:line="276" w:lineRule="auto"/>
            </w:pPr>
            <w:r>
              <w:t>21.01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Переноска предметов с одного места на другое.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C71C8F">
            <w:pPr>
              <w:spacing w:after="200" w:line="276" w:lineRule="auto"/>
            </w:pPr>
            <w:r>
              <w:t>23.01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 xml:space="preserve">Лазание,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перелазание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C71C8F">
            <w:pPr>
              <w:spacing w:after="200" w:line="276" w:lineRule="auto"/>
            </w:pPr>
            <w:r>
              <w:t>24.01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Лазание вверх, вниз по гимнастической стенке.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C71C8F">
            <w:pPr>
              <w:spacing w:after="200" w:line="276" w:lineRule="auto"/>
            </w:pPr>
            <w:r>
              <w:t>28.01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56-57.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Переползание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на четвереньках.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C71C8F">
            <w:pPr>
              <w:spacing w:after="200" w:line="276" w:lineRule="auto"/>
            </w:pPr>
            <w:r>
              <w:t>30.01-31.01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58-59.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Ползание под шнур высотой 50 сантиметров.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C71C8F">
            <w:pPr>
              <w:spacing w:after="200" w:line="276" w:lineRule="auto"/>
            </w:pPr>
            <w:r>
              <w:t>4.02-6.02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60-61.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Переноска предметов с одного места на другое.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bookmarkStart w:id="1" w:name="_GoBack"/>
            <w:bookmarkEnd w:id="1"/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C71C8F">
            <w:pPr>
              <w:spacing w:after="200" w:line="276" w:lineRule="auto"/>
            </w:pPr>
            <w:r>
              <w:t>7.02-11.02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Равновесие.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C71C8F">
            <w:pPr>
              <w:spacing w:after="200" w:line="276" w:lineRule="auto"/>
            </w:pPr>
            <w:r>
              <w:t>13.02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bottom"/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Ходьба по начертанному коридору шириной 20-30 сантиметров.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C71C8F">
            <w:pPr>
              <w:spacing w:after="200" w:line="276" w:lineRule="auto"/>
            </w:pPr>
            <w:r>
              <w:t>14.02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Ходьба между скамейками.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C71C8F">
            <w:pPr>
              <w:spacing w:after="200" w:line="276" w:lineRule="auto"/>
            </w:pPr>
            <w:r>
              <w:t>18.02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uppressLineNumbers/>
              <w:spacing w:after="200" w:line="276" w:lineRule="auto"/>
              <w:ind w:lef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Стойка пятки вместе, носки врозь.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C71C8F">
            <w:pPr>
              <w:spacing w:after="200" w:line="276" w:lineRule="auto"/>
            </w:pPr>
            <w:r>
              <w:t>20.02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Прыжки.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C71C8F">
            <w:pPr>
              <w:spacing w:after="200" w:line="276" w:lineRule="auto"/>
            </w:pPr>
            <w:r>
              <w:t>21.02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Подпрыгивание на месте на 2 ногах. Игра «Прыг-скок».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C71C8F">
            <w:pPr>
              <w:spacing w:after="200" w:line="276" w:lineRule="auto"/>
            </w:pPr>
            <w:r>
              <w:t>25.02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Подпрыгивание на месте на 2 ногах. Игра «Прыг-скок».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C71C8F">
            <w:pPr>
              <w:spacing w:after="200" w:line="276" w:lineRule="auto"/>
            </w:pPr>
            <w:r>
              <w:t>27.02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Спрыгивание с высоты 10-12 см. Игра «Лягушка».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C71C8F">
            <w:pPr>
              <w:spacing w:after="200" w:line="276" w:lineRule="auto"/>
            </w:pPr>
            <w:r>
              <w:t>28.02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Спрыгивание с высоты 10-12 см. Игра </w:t>
            </w:r>
            <w:r>
              <w:rPr>
                <w:rFonts w:ascii="Times New Roman" w:eastAsia="Times New Roman" w:hAnsi="Times New Roman"/>
              </w:rPr>
              <w:lastRenderedPageBreak/>
              <w:t>«Лягушка».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C71C8F">
            <w:pPr>
              <w:spacing w:after="200" w:line="276" w:lineRule="auto"/>
            </w:pPr>
            <w:r>
              <w:t>4.03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Игровые упражнения «Перепрыгни через стул».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C71C8F">
            <w:pPr>
              <w:spacing w:after="200" w:line="276" w:lineRule="auto"/>
            </w:pPr>
            <w:r>
              <w:t>6.03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Игровые упражнения «Перепрыгни через стул».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C71C8F">
            <w:pPr>
              <w:spacing w:after="200" w:line="276" w:lineRule="auto"/>
            </w:pPr>
            <w:r>
              <w:t>7.03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Броски, ловля, метание, передача предметов.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C71C8F">
            <w:pPr>
              <w:spacing w:after="200" w:line="276" w:lineRule="auto"/>
            </w:pPr>
            <w:r>
              <w:t>11.03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Броски, ловля, метание, передача предметов.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C71C8F">
            <w:pPr>
              <w:spacing w:after="200" w:line="276" w:lineRule="auto"/>
            </w:pPr>
            <w:r>
              <w:t>13.03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Броски, ловля, метание, передача предметов.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</w:pPr>
            <w:r>
              <w:t>14.03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Захват различных предметов по величине и форме двумя руками.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</w:pPr>
            <w:r>
              <w:t>18.03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Захват различных предметов по величине и форме двумя руками.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</w:pPr>
            <w:r>
              <w:t>20.03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Захват различных предметов по величине и форме одной рукой.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</w:pPr>
            <w:r>
              <w:t>21.03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Захват различных предметов по величине и форме одной рукой.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</w:pPr>
            <w:r>
              <w:t>1.04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Катание мяча от ребёнка к учителю.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</w:pPr>
            <w:r>
              <w:t>3.04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Подбрасывание мяча вверх.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</w:pPr>
            <w:r>
              <w:t>4.04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Подбрасывание мяча вверх.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</w:pPr>
            <w:r>
              <w:t>8.04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Выполнение основных движений с удерживанием мяча.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</w:pPr>
            <w:r>
              <w:t>10.04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Передача флажков в шеренге.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</w:pPr>
            <w:r>
              <w:t>11.04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Передача флажков в шеренге.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</w:pPr>
            <w:r>
              <w:t>15.04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Передача палок в шеренге. Катание мяча от ребёнка к учителю.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</w:pPr>
            <w:r>
              <w:t>17.04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87.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Поднимание рук с флажками вперёд, вверх.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</w:pPr>
            <w:r>
              <w:t>18.04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Поднимание рук с флажками вперёд, вверх.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</w:pPr>
            <w:r>
              <w:t>22.04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Передача мячей в шеренге.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</w:pPr>
            <w:r>
              <w:t>24.04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 крёстные движения рук с флажками вверх, вниз.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</w:pPr>
            <w:r>
              <w:t>25.04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91.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 крёстные движения рук с флажками вверх, вниз.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</w:pPr>
            <w:r>
              <w:t>29.04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Перекладывание флажков перед собой и над головой.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</w:pPr>
            <w:r>
              <w:t>6.05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93.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Передача палок в шеренге.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</w:pPr>
            <w:r>
              <w:t>8.05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Передача палок в шеренге.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</w:pPr>
            <w:r>
              <w:t>13.05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Переноска предметов с одного места на другое.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</w:pPr>
            <w:r>
              <w:t>15.05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96.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Переноска предметов с одного места на другое.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</w:pPr>
            <w:r>
              <w:t>16.05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Переноска предметов с одного места на другое.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</w:pPr>
            <w:r>
              <w:t>20.05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Лазание вверх, вниз по гимнастической стенке.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</w:pPr>
            <w:r>
              <w:t>22.05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Переползание</w:t>
            </w:r>
            <w:proofErr w:type="spellEnd"/>
            <w:r>
              <w:rPr>
                <w:rFonts w:ascii="Times New Roman" w:hAnsi="Times New Roman"/>
              </w:rPr>
              <w:t xml:space="preserve"> на четвереньках.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</w:pPr>
            <w:r>
              <w:t>23.05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Переползание</w:t>
            </w:r>
            <w:proofErr w:type="spellEnd"/>
            <w:r>
              <w:rPr>
                <w:rFonts w:ascii="Times New Roman" w:hAnsi="Times New Roman"/>
              </w:rPr>
              <w:t xml:space="preserve"> на четвереньках.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</w:pPr>
            <w:r>
              <w:t>27.05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101.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Перекладывание флажков перед собой и над головой.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</w:pPr>
            <w:r>
              <w:t>29.05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  <w:tr w:rsidR="008933E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0D549C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Переноска предметов с одного места на другое.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DD7470">
            <w:pPr>
              <w:spacing w:after="200" w:line="276" w:lineRule="auto"/>
            </w:pPr>
            <w:r>
              <w:t>30.05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8933E9" w:rsidRDefault="008933E9">
            <w:pPr>
              <w:spacing w:after="200" w:line="276" w:lineRule="auto"/>
            </w:pPr>
          </w:p>
        </w:tc>
      </w:tr>
    </w:tbl>
    <w:p w:rsidR="008933E9" w:rsidRDefault="008933E9">
      <w:pPr>
        <w:spacing w:after="200" w:line="276" w:lineRule="auto"/>
        <w:rPr>
          <w:rFonts w:ascii="Times New Roman" w:eastAsia="Calibri" w:hAnsi="Times New Roman"/>
        </w:rPr>
      </w:pPr>
    </w:p>
    <w:p w:rsidR="008933E9" w:rsidRDefault="008933E9">
      <w:pPr>
        <w:spacing w:after="200" w:line="276" w:lineRule="auto"/>
        <w:rPr>
          <w:rFonts w:ascii="Times New Roman" w:eastAsia="Calibri" w:hAnsi="Times New Roman"/>
        </w:rPr>
      </w:pPr>
    </w:p>
    <w:p w:rsidR="008933E9" w:rsidRDefault="008933E9">
      <w:pPr>
        <w:spacing w:after="200" w:line="276" w:lineRule="auto"/>
        <w:rPr>
          <w:rFonts w:ascii="Times New Roman" w:eastAsia="Calibri" w:hAnsi="Times New Roman"/>
        </w:rPr>
      </w:pPr>
    </w:p>
    <w:p w:rsidR="008933E9" w:rsidRDefault="008933E9">
      <w:pPr>
        <w:spacing w:after="200" w:line="276" w:lineRule="auto"/>
        <w:rPr>
          <w:rFonts w:ascii="Times New Roman" w:eastAsia="Calibri" w:hAnsi="Times New Roman"/>
        </w:rPr>
      </w:pPr>
    </w:p>
    <w:p w:rsidR="008933E9" w:rsidRDefault="008933E9">
      <w:pPr>
        <w:spacing w:after="200" w:line="276" w:lineRule="auto"/>
        <w:rPr>
          <w:rFonts w:ascii="Times New Roman" w:eastAsia="Calibri" w:hAnsi="Times New Roman"/>
        </w:rPr>
      </w:pPr>
    </w:p>
    <w:p w:rsidR="008933E9" w:rsidRDefault="008933E9">
      <w:pPr>
        <w:spacing w:after="200" w:line="276" w:lineRule="auto"/>
        <w:rPr>
          <w:rFonts w:ascii="Times New Roman" w:eastAsia="Calibri" w:hAnsi="Times New Roman"/>
        </w:rPr>
      </w:pPr>
    </w:p>
    <w:p w:rsidR="008933E9" w:rsidRDefault="008933E9">
      <w:pPr>
        <w:spacing w:after="200" w:line="276" w:lineRule="auto"/>
        <w:rPr>
          <w:rFonts w:ascii="Times New Roman" w:eastAsia="Calibri" w:hAnsi="Times New Roman"/>
        </w:rPr>
      </w:pPr>
    </w:p>
    <w:p w:rsidR="008933E9" w:rsidRDefault="008933E9">
      <w:pPr>
        <w:spacing w:after="200" w:line="276" w:lineRule="auto"/>
        <w:rPr>
          <w:rFonts w:ascii="Times New Roman" w:eastAsia="Calibri" w:hAnsi="Times New Roman"/>
        </w:rPr>
      </w:pPr>
    </w:p>
    <w:p w:rsidR="008933E9" w:rsidRDefault="008933E9">
      <w:pPr>
        <w:spacing w:after="200" w:line="276" w:lineRule="auto"/>
        <w:rPr>
          <w:rFonts w:ascii="Times New Roman" w:eastAsia="Calibri" w:hAnsi="Times New Roman"/>
        </w:rPr>
      </w:pPr>
    </w:p>
    <w:p w:rsidR="008933E9" w:rsidRDefault="008933E9">
      <w:pPr>
        <w:spacing w:after="200" w:line="276" w:lineRule="auto"/>
        <w:rPr>
          <w:rFonts w:ascii="Times New Roman" w:eastAsia="Calibri" w:hAnsi="Times New Roman"/>
        </w:rPr>
      </w:pPr>
    </w:p>
    <w:p w:rsidR="008933E9" w:rsidRDefault="008933E9">
      <w:pPr>
        <w:spacing w:after="200" w:line="276" w:lineRule="auto"/>
        <w:rPr>
          <w:rFonts w:ascii="Times New Roman" w:eastAsia="Calibri" w:hAnsi="Times New Roman"/>
        </w:rPr>
      </w:pPr>
    </w:p>
    <w:p w:rsidR="008933E9" w:rsidRDefault="008933E9">
      <w:pPr>
        <w:spacing w:after="200" w:line="276" w:lineRule="auto"/>
        <w:rPr>
          <w:rFonts w:ascii="Times New Roman" w:eastAsia="Calibri" w:hAnsi="Times New Roman"/>
        </w:rPr>
      </w:pPr>
    </w:p>
    <w:p w:rsidR="008933E9" w:rsidRDefault="008933E9">
      <w:pPr>
        <w:spacing w:after="200" w:line="276" w:lineRule="auto"/>
        <w:rPr>
          <w:rFonts w:ascii="Times New Roman" w:eastAsia="Calibri" w:hAnsi="Times New Roman"/>
        </w:rPr>
      </w:pPr>
    </w:p>
    <w:p w:rsidR="008933E9" w:rsidRDefault="000D54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Образовательные ресурсы</w:t>
      </w:r>
    </w:p>
    <w:p w:rsidR="008933E9" w:rsidRDefault="000D549C">
      <w:pPr>
        <w:pStyle w:val="aa"/>
        <w:shd w:val="clear" w:color="auto" w:fill="FFFFFF"/>
        <w:rPr>
          <w:color w:val="000000"/>
        </w:rPr>
      </w:pPr>
      <w:r>
        <w:rPr>
          <w:color w:val="000000"/>
        </w:rPr>
        <w:t>1.Андреева М. Дождик песенку поет. – М.: Музыка, 1981.</w:t>
      </w:r>
    </w:p>
    <w:p w:rsidR="008933E9" w:rsidRDefault="000D549C">
      <w:pPr>
        <w:pStyle w:val="aa"/>
        <w:shd w:val="clear" w:color="auto" w:fill="FFFFFF"/>
        <w:rPr>
          <w:color w:val="000000"/>
        </w:rPr>
      </w:pPr>
      <w:r>
        <w:rPr>
          <w:color w:val="000000"/>
        </w:rPr>
        <w:t xml:space="preserve">2.Андреева М., </w:t>
      </w:r>
      <w:proofErr w:type="spellStart"/>
      <w:r>
        <w:rPr>
          <w:color w:val="000000"/>
        </w:rPr>
        <w:t>Конорова</w:t>
      </w:r>
      <w:proofErr w:type="spellEnd"/>
      <w:r>
        <w:rPr>
          <w:color w:val="000000"/>
        </w:rPr>
        <w:t xml:space="preserve"> Е. Первые шаги в музыке. – М.: Музыка, 1979.</w:t>
      </w:r>
    </w:p>
    <w:p w:rsidR="008933E9" w:rsidRDefault="000D549C">
      <w:pPr>
        <w:pStyle w:val="aa"/>
        <w:shd w:val="clear" w:color="auto" w:fill="FFFFFF"/>
        <w:rPr>
          <w:color w:val="000000"/>
        </w:rPr>
      </w:pPr>
      <w:r>
        <w:rPr>
          <w:color w:val="000000"/>
        </w:rPr>
        <w:t xml:space="preserve">3.Бекина С., Ломова Т., </w:t>
      </w:r>
      <w:proofErr w:type="spellStart"/>
      <w:r>
        <w:rPr>
          <w:color w:val="000000"/>
        </w:rPr>
        <w:t>Соковинина</w:t>
      </w:r>
      <w:proofErr w:type="spellEnd"/>
      <w:r>
        <w:rPr>
          <w:color w:val="000000"/>
        </w:rPr>
        <w:t xml:space="preserve"> Е. Музыка и движение. – М.: Просвещение, 1984.</w:t>
      </w:r>
    </w:p>
    <w:p w:rsidR="008933E9" w:rsidRDefault="000D549C">
      <w:pPr>
        <w:pStyle w:val="aa"/>
        <w:shd w:val="clear" w:color="auto" w:fill="FFFFFF"/>
        <w:rPr>
          <w:color w:val="000000"/>
        </w:rPr>
      </w:pPr>
      <w:r>
        <w:rPr>
          <w:color w:val="000000"/>
        </w:rPr>
        <w:t>4.Бекина С., Ломова Т. Хоровод веселый наш. – М.: Музыка, 1980.</w:t>
      </w:r>
    </w:p>
    <w:p w:rsidR="008933E9" w:rsidRDefault="000D549C">
      <w:pPr>
        <w:pStyle w:val="aa"/>
        <w:shd w:val="clear" w:color="auto" w:fill="FFFFFF"/>
        <w:rPr>
          <w:color w:val="000000"/>
        </w:rPr>
      </w:pPr>
      <w:r>
        <w:rPr>
          <w:color w:val="000000"/>
        </w:rPr>
        <w:t xml:space="preserve">5.Бекина С., Соболева Э., </w:t>
      </w:r>
      <w:proofErr w:type="spellStart"/>
      <w:r>
        <w:rPr>
          <w:color w:val="000000"/>
        </w:rPr>
        <w:t>Комальков</w:t>
      </w:r>
      <w:proofErr w:type="spellEnd"/>
      <w:r>
        <w:rPr>
          <w:color w:val="000000"/>
        </w:rPr>
        <w:t xml:space="preserve"> Ю. Играем и танцуем. – М.: Советский композитор, 1984.</w:t>
      </w:r>
    </w:p>
    <w:p w:rsidR="008933E9" w:rsidRDefault="000D549C">
      <w:pPr>
        <w:pStyle w:val="aa"/>
        <w:shd w:val="clear" w:color="auto" w:fill="FFFFFF"/>
        <w:rPr>
          <w:color w:val="000000"/>
        </w:rPr>
      </w:pPr>
      <w:r>
        <w:rPr>
          <w:color w:val="000000"/>
        </w:rPr>
        <w:t>6.</w:t>
      </w:r>
      <w:proofErr w:type="gramStart"/>
      <w:r>
        <w:rPr>
          <w:color w:val="000000"/>
        </w:rPr>
        <w:t>Бычаренко  Т.</w:t>
      </w:r>
      <w:proofErr w:type="gramEnd"/>
      <w:r>
        <w:rPr>
          <w:color w:val="000000"/>
        </w:rPr>
        <w:t xml:space="preserve"> С песенкой по лесенке: Методическое пособие для подготовительных классов ДМШ. – М.: Советский композитор, 1984.</w:t>
      </w:r>
    </w:p>
    <w:p w:rsidR="008933E9" w:rsidRDefault="000D549C">
      <w:pPr>
        <w:pStyle w:val="aa"/>
        <w:shd w:val="clear" w:color="auto" w:fill="FFFFFF"/>
        <w:rPr>
          <w:color w:val="000000"/>
        </w:rPr>
      </w:pPr>
      <w:r>
        <w:rPr>
          <w:color w:val="000000"/>
        </w:rPr>
        <w:t xml:space="preserve">7.Волкова Л. Музыкальная шкатулка.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I-III. – М.: Музыка, 1980.</w:t>
      </w:r>
    </w:p>
    <w:p w:rsidR="008933E9" w:rsidRDefault="000D549C">
      <w:pPr>
        <w:pStyle w:val="aa"/>
        <w:shd w:val="clear" w:color="auto" w:fill="FFFFFF"/>
        <w:rPr>
          <w:color w:val="000000"/>
        </w:rPr>
      </w:pPr>
      <w:r>
        <w:rPr>
          <w:color w:val="000000"/>
        </w:rPr>
        <w:t>8.Дубянская Е. Нашим детям. – Л.: Музыка, 1971.</w:t>
      </w:r>
    </w:p>
    <w:p w:rsidR="008933E9" w:rsidRDefault="000D549C">
      <w:pPr>
        <w:pStyle w:val="aa"/>
        <w:shd w:val="clear" w:color="auto" w:fill="FFFFFF"/>
        <w:rPr>
          <w:color w:val="000000"/>
        </w:rPr>
      </w:pPr>
      <w:r>
        <w:rPr>
          <w:color w:val="000000"/>
        </w:rPr>
        <w:t>9.Дубянская Е. Подарок нашим малышам. – Л.: Музыка, 1975.</w:t>
      </w:r>
    </w:p>
    <w:p w:rsidR="008933E9" w:rsidRDefault="000D549C">
      <w:pPr>
        <w:pStyle w:val="aa"/>
        <w:shd w:val="clear" w:color="auto" w:fill="FFFFFF"/>
        <w:rPr>
          <w:color w:val="000000"/>
        </w:rPr>
      </w:pPr>
      <w:r>
        <w:rPr>
          <w:color w:val="000000"/>
        </w:rPr>
        <w:t>10.Зимина А. Музыкальные игры и этюды в детском саду. – М.: Просвещение, 1971.</w:t>
      </w:r>
    </w:p>
    <w:p w:rsidR="008933E9" w:rsidRDefault="000D549C">
      <w:pPr>
        <w:pStyle w:val="aa"/>
        <w:shd w:val="clear" w:color="auto" w:fill="FFFFFF"/>
        <w:rPr>
          <w:color w:val="000000"/>
        </w:rPr>
      </w:pPr>
      <w:r>
        <w:rPr>
          <w:color w:val="000000"/>
        </w:rPr>
        <w:t xml:space="preserve">11.Коза-Дереза: Народные сказки с музыкой. Под ред. Н. </w:t>
      </w:r>
      <w:proofErr w:type="spellStart"/>
      <w:r>
        <w:rPr>
          <w:color w:val="000000"/>
        </w:rPr>
        <w:t>Метлова</w:t>
      </w:r>
      <w:proofErr w:type="spellEnd"/>
      <w:r>
        <w:rPr>
          <w:color w:val="000000"/>
        </w:rPr>
        <w:t>. – М.: Музыка, 1969.</w:t>
      </w:r>
    </w:p>
    <w:p w:rsidR="008933E9" w:rsidRDefault="000D549C">
      <w:pPr>
        <w:pStyle w:val="aa"/>
        <w:shd w:val="clear" w:color="auto" w:fill="FFFFFF"/>
        <w:rPr>
          <w:color w:val="000000"/>
        </w:rPr>
      </w:pPr>
      <w:r>
        <w:rPr>
          <w:color w:val="000000"/>
        </w:rPr>
        <w:t xml:space="preserve">12.Медведева М. А мы просо сеяли: Русские народные игры и хороводы для детей младшего возраста.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3, 4. – М.: Музыка, 1981.</w:t>
      </w:r>
    </w:p>
    <w:p w:rsidR="008933E9" w:rsidRDefault="000D549C">
      <w:pPr>
        <w:pStyle w:val="aa"/>
        <w:shd w:val="clear" w:color="auto" w:fill="FFFFFF"/>
        <w:rPr>
          <w:color w:val="000000"/>
        </w:rPr>
      </w:pPr>
      <w:r>
        <w:rPr>
          <w:color w:val="000000"/>
        </w:rPr>
        <w:t>13.Метлов Н., Михайлова Л. Мы играем и поем: Музыкальные игры для детей дошкольного и младшего дошкольного возраста. – М.: Советский композитор, 1979.</w:t>
      </w:r>
    </w:p>
    <w:p w:rsidR="008933E9" w:rsidRDefault="000D549C">
      <w:pPr>
        <w:pStyle w:val="aa"/>
        <w:shd w:val="clear" w:color="auto" w:fill="FFFFFF"/>
        <w:rPr>
          <w:color w:val="000000"/>
        </w:rPr>
      </w:pPr>
      <w:r>
        <w:rPr>
          <w:color w:val="000000"/>
        </w:rPr>
        <w:t>14.Слонов Н. Аленушка и лиса: Русская народная сказка. – В сб.: Гори, гори ясно. – М.: Музыка, 1984.</w:t>
      </w:r>
    </w:p>
    <w:p w:rsidR="008933E9" w:rsidRDefault="000D549C">
      <w:pPr>
        <w:pStyle w:val="aa"/>
        <w:shd w:val="clear" w:color="auto" w:fill="FFFFFF"/>
        <w:rPr>
          <w:color w:val="000000"/>
        </w:rPr>
      </w:pPr>
      <w:r>
        <w:rPr>
          <w:color w:val="000000"/>
        </w:rPr>
        <w:t>15.Франио Г. Роль ритмики в эстетическом воспитании детей. – М.: Советский композитор, 1989.</w:t>
      </w:r>
    </w:p>
    <w:p w:rsidR="008933E9" w:rsidRDefault="000D549C">
      <w:pPr>
        <w:pStyle w:val="aa"/>
        <w:shd w:val="clear" w:color="auto" w:fill="FFFFFF"/>
        <w:rPr>
          <w:color w:val="000000"/>
        </w:rPr>
      </w:pPr>
      <w:r>
        <w:rPr>
          <w:color w:val="000000"/>
        </w:rPr>
        <w:t>16.Луговская А. Ритмические упражнения, игры и пляски. – М.: Советский композитор, 1991.</w:t>
      </w:r>
    </w:p>
    <w:p w:rsidR="008933E9" w:rsidRDefault="000D549C">
      <w:pPr>
        <w:pStyle w:val="aa"/>
        <w:shd w:val="clear" w:color="auto" w:fill="FFFFFF"/>
        <w:rPr>
          <w:color w:val="000000"/>
        </w:rPr>
      </w:pPr>
      <w:r>
        <w:rPr>
          <w:color w:val="000000"/>
        </w:rPr>
        <w:t>17.Бергер Н. Сначала - Ритм –Композитор, Санкт-Петербург 2004</w:t>
      </w:r>
    </w:p>
    <w:p w:rsidR="008933E9" w:rsidRDefault="008933E9">
      <w:pPr>
        <w:spacing w:after="200" w:line="276" w:lineRule="auto"/>
      </w:pPr>
    </w:p>
    <w:sectPr w:rsidR="008933E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1F94"/>
    <w:multiLevelType w:val="multilevel"/>
    <w:tmpl w:val="69A44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 w15:restartNumberingAfterBreak="0">
    <w:nsid w:val="323D1E36"/>
    <w:multiLevelType w:val="multilevel"/>
    <w:tmpl w:val="5652F5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57438A4"/>
    <w:multiLevelType w:val="multilevel"/>
    <w:tmpl w:val="717E6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49E94363"/>
    <w:multiLevelType w:val="multilevel"/>
    <w:tmpl w:val="C80C12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 w15:restartNumberingAfterBreak="0">
    <w:nsid w:val="6388267A"/>
    <w:multiLevelType w:val="multilevel"/>
    <w:tmpl w:val="A8C4F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 w15:restartNumberingAfterBreak="0">
    <w:nsid w:val="63C36905"/>
    <w:multiLevelType w:val="multilevel"/>
    <w:tmpl w:val="6F6E6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 w15:restartNumberingAfterBreak="0">
    <w:nsid w:val="6A0C0B3B"/>
    <w:multiLevelType w:val="multilevel"/>
    <w:tmpl w:val="1242B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3E9"/>
    <w:rsid w:val="000D549C"/>
    <w:rsid w:val="008933E9"/>
    <w:rsid w:val="00C71C8F"/>
    <w:rsid w:val="00DD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1285"/>
  <w15:docId w15:val="{F76FCFBD-E91C-4ED1-9F06-3D6583F7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16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3F607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customStyle="1" w:styleId="a9">
    <w:name w:val="Заглавие"/>
    <w:basedOn w:val="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3F6071"/>
    <w:pPr>
      <w:spacing w:after="280" w:line="276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rsid w:val="003F60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</w:style>
  <w:style w:type="paragraph" w:customStyle="1" w:styleId="ad">
    <w:name w:val="Заголовок таблицы"/>
    <w:basedOn w:val="ac"/>
  </w:style>
  <w:style w:type="paragraph" w:customStyle="1" w:styleId="2">
    <w:name w:val="Основной текст (2)"/>
    <w:basedOn w:val="a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Кабинет Музыки</cp:lastModifiedBy>
  <cp:revision>7</cp:revision>
  <cp:lastPrinted>2018-09-25T11:32:00Z</cp:lastPrinted>
  <dcterms:created xsi:type="dcterms:W3CDTF">2018-05-30T06:31:00Z</dcterms:created>
  <dcterms:modified xsi:type="dcterms:W3CDTF">2019-03-21T11:16:00Z</dcterms:modified>
  <dc:language>ru-RU</dc:language>
</cp:coreProperties>
</file>