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BA" w:rsidRDefault="00643FBA">
      <w:pPr>
        <w:spacing w:after="0" w:line="276" w:lineRule="auto"/>
        <w:jc w:val="center"/>
      </w:pPr>
    </w:p>
    <w:p w:rsidR="00643FBA" w:rsidRDefault="00016F71">
      <w:pPr>
        <w:spacing w:after="0" w:line="276" w:lineRule="auto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77539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643FBA">
      <w:pPr>
        <w:spacing w:after="0" w:line="276" w:lineRule="auto"/>
        <w:jc w:val="center"/>
      </w:pPr>
    </w:p>
    <w:p w:rsidR="00643FBA" w:rsidRDefault="00016F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643FBA" w:rsidRDefault="00643FB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FBA" w:rsidRDefault="00643FBA">
      <w:pPr>
        <w:tabs>
          <w:tab w:val="left" w:pos="6518"/>
        </w:tabs>
        <w:spacing w:after="0" w:line="276" w:lineRule="auto"/>
        <w:jc w:val="both"/>
      </w:pPr>
    </w:p>
    <w:p w:rsidR="00643FBA" w:rsidRDefault="00016F71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СОГЛАСОВАНО</w:t>
      </w:r>
    </w:p>
    <w:p w:rsidR="00643FBA" w:rsidRDefault="00016F71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643FBA" w:rsidRDefault="00016F71">
      <w:pPr>
        <w:pStyle w:val="2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>
        <w:rPr>
          <w:color w:val="000000"/>
          <w:sz w:val="24"/>
          <w:szCs w:val="24"/>
        </w:rPr>
        <w:t>приказ № __ от___2018г</w:t>
      </w:r>
    </w:p>
    <w:p w:rsidR="00643FBA" w:rsidRDefault="00016F71">
      <w:pPr>
        <w:pStyle w:val="2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643FBA" w:rsidRDefault="00016F71">
      <w:pPr>
        <w:pStyle w:val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643FBA" w:rsidRDefault="00016F71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643FBA" w:rsidRDefault="00016F71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643FBA" w:rsidRDefault="00016F71">
      <w:pPr>
        <w:pStyle w:val="2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 xml:space="preserve">2018 г.                     </w:t>
      </w:r>
    </w:p>
    <w:p w:rsidR="00643FBA" w:rsidRDefault="00643FBA">
      <w:pPr>
        <w:pStyle w:val="2"/>
        <w:tabs>
          <w:tab w:val="left" w:leader="underscore" w:pos="720"/>
          <w:tab w:val="left" w:leader="underscore" w:pos="2040"/>
        </w:tabs>
        <w:jc w:val="left"/>
      </w:pPr>
    </w:p>
    <w:p w:rsidR="00643FBA" w:rsidRDefault="00016F7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Основы мировых религиозных культур»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составлена на основе основной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общеобразовательной программы общего начального  образования</w:t>
      </w:r>
    </w:p>
    <w:p w:rsidR="00643FBA" w:rsidRDefault="00016F7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требованиям ФГОС </w:t>
      </w:r>
    </w:p>
    <w:p w:rsidR="00643FBA" w:rsidRDefault="00016F7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курс 4 класса </w:t>
      </w:r>
    </w:p>
    <w:p w:rsidR="00643FBA" w:rsidRDefault="00643FB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643FBA">
      <w:pPr>
        <w:spacing w:after="142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643FBA">
      <w:pPr>
        <w:spacing w:after="142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016F71">
      <w:pPr>
        <w:spacing w:after="142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 программы</w:t>
      </w:r>
    </w:p>
    <w:p w:rsidR="00643FBA" w:rsidRDefault="00016F71">
      <w:pPr>
        <w:spacing w:after="360" w:line="276" w:lineRule="auto"/>
        <w:ind w:left="4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 музыки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первой квалификационной категории Якименко Жанна Николаевна</w:t>
      </w:r>
    </w:p>
    <w:p w:rsidR="00643FBA" w:rsidRDefault="00643FB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643FB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643FB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643FB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643FB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3FBA" w:rsidRDefault="00016F71">
      <w:pPr>
        <w:spacing w:after="0" w:line="276" w:lineRule="auto"/>
        <w:ind w:left="31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Советск  2018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016F71">
      <w:pPr>
        <w:spacing w:after="3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программы:</w:t>
      </w:r>
    </w:p>
    <w:p w:rsidR="00643FBA" w:rsidRDefault="00016F71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1.      Пояснительная записка____________________________________с.2-5</w:t>
      </w:r>
    </w:p>
    <w:p w:rsidR="00643FBA" w:rsidRDefault="00016F71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</w:p>
    <w:p w:rsidR="00643FBA" w:rsidRDefault="00016F71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1.1    Возможные результаты_____________________________________с.6</w:t>
      </w:r>
    </w:p>
    <w:p w:rsidR="00643FBA" w:rsidRDefault="00643F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3FBA" w:rsidRDefault="00016F71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1.2.   Критерии оценки достижения возможных результатов___________с.7</w:t>
      </w:r>
    </w:p>
    <w:p w:rsidR="00643FBA" w:rsidRDefault="00643FBA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3FBA" w:rsidRDefault="00016F71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2.     Учебный план___ __________________________________________с.8</w:t>
      </w:r>
    </w:p>
    <w:p w:rsidR="00643FBA" w:rsidRDefault="00643FBA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BA" w:rsidRDefault="00016F71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     Календарно-тематический план_______________________________с.9</w:t>
      </w:r>
    </w:p>
    <w:p w:rsidR="00643FBA" w:rsidRDefault="00016F71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3FBA" w:rsidRDefault="00016F71">
      <w:pPr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4.    Образовательные ресурсы ___________________________________с.11</w:t>
      </w: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016F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3FBA" w:rsidRDefault="00016F71">
      <w:pPr>
        <w:pStyle w:val="aa"/>
        <w:spacing w:before="280" w:after="160" w:line="276" w:lineRule="auto"/>
        <w:ind w:firstLine="708"/>
        <w:jc w:val="both"/>
      </w:pPr>
      <w:r>
        <w:lastRenderedPageBreak/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</w:t>
      </w:r>
    </w:p>
    <w:p w:rsidR="00643FBA" w:rsidRDefault="00016F71">
      <w:pPr>
        <w:pStyle w:val="aa"/>
        <w:spacing w:before="280" w:after="160" w:line="276" w:lineRule="auto"/>
        <w:ind w:firstLine="708"/>
        <w:jc w:val="both"/>
      </w:pPr>
      <w: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643FBA" w:rsidRDefault="00016F71">
      <w:pPr>
        <w:pStyle w:val="aa"/>
        <w:spacing w:before="280" w:after="160" w:line="276" w:lineRule="auto"/>
        <w:ind w:firstLine="708"/>
        <w:jc w:val="both"/>
      </w:pPr>
      <w: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643FBA" w:rsidRDefault="00016F71">
      <w:pPr>
        <w:pStyle w:val="aa"/>
        <w:spacing w:before="280" w:after="160" w:line="276" w:lineRule="auto"/>
        <w:jc w:val="both"/>
      </w:pPr>
      <w:r>
        <w:t xml:space="preserve">С 1 сентября 2012 г. во всех субъектах Российской Федерации вводится курс </w:t>
      </w:r>
      <w:r>
        <w:rPr>
          <w:rStyle w:val="a3"/>
        </w:rPr>
        <w:t xml:space="preserve">«Основы религиозных культур и светской этики» (далее – курс ОРКСЭ) в </w:t>
      </w:r>
      <w:r>
        <w:t xml:space="preserve">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г. (ВП-П44-4632). </w:t>
      </w:r>
    </w:p>
    <w:p w:rsidR="00643FBA" w:rsidRDefault="00016F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определена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этики», нормативно – правовой базой введения которого являются: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(ст. 28);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свободе совести и о религиозных объединениях» от 26.09.1997 г. №125-ФЗ;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в редакции от 01.12.2007 г. №309 –ФЗ;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национальной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образовательнойполитики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(одобрена приказом Минобрнауки России от 03. 08. 2006 г. №201);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 от 02.08.2009г. (Пр2009 ВП-П44-4632);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Председателя Правительства Российской Федерации от 11.08.2009г. (ВП-П44-4532);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 10.2009г.;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Межведомственного координационного совета по реализации плана мероприятий по апробации в 2009 – 2011 годах комплексного учебного курса для общеобразовательных учреждений «Основы религиозных культур и светской этики» от 7.12.2009г., в котором одобрены примерная программа комплексного учебного курса и структура учебных пособий для школьников;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 направлении методических материалов ОРКСЭ». Методические материалы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МД-883/03) от 8 июля 2011 г.;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Комитета по образованию Государственной Думы Федерального собрания Российской Федерации «О проекте Концепции духовно – нравственного развития и воспитания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гражданинаРоссии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41-1) от 17 сентября 2009 г.;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Межведомственного координационного совета по реализации плана мероприятий по апробации в 2009 – 2011 годах комплексного учебного курса для общеобразовательных учреждений «Основы религиозных культур и светской этики» от 19 сентября 2011 г. о поэтапном введении с 1 апреля 2012 г. курса ОРКСЭ во всех субъектах Российской Федерации, не участвовавших в апробации; 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Межведомственного координационного совета по реализации плана мероприятий по апробации в 2009 - 2011 годах комплексного учебного курса для общеобразовательных учреждений «Основы религиозных культур и светской этики» от 4 октября 2011 г. о взаимодействии государственных образовательных учреждений и религиозных организаций в решении вопросов, связанных с преподаванием основ религиозных культур в Российской Федерации;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«О выполнении поручения Президента Российской Федерации» о введении с 2012 года во всех субъектах Российской Федерации в общеобразовательных учреждениях но</w:t>
      </w:r>
      <w:bookmarkStart w:id="1" w:name="4"/>
      <w:bookmarkEnd w:id="1"/>
      <w:r>
        <w:rPr>
          <w:rFonts w:ascii="Times New Roman" w:hAnsi="Times New Roman" w:cs="Times New Roman"/>
          <w:sz w:val="24"/>
          <w:szCs w:val="24"/>
        </w:rPr>
        <w:t>вого предмета «Основы религиозных культур и светской этики» (МД-942/03) от 18.07.2011г.;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«Об обеспечении преподавания комплексного учебного курса ОРКСЭ» (МД-1427/03) от 24.10.2011г.;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5 марта 2004 г. №1089»; </w:t>
      </w:r>
    </w:p>
    <w:p w:rsidR="00643FBA" w:rsidRDefault="00016F71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 февраля 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№1312».</w:t>
      </w:r>
    </w:p>
    <w:p w:rsidR="00643FBA" w:rsidRDefault="00016F71">
      <w:pPr>
        <w:spacing w:line="276" w:lineRule="auto"/>
        <w:ind w:firstLine="66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>
        <w:rPr>
          <w:rStyle w:val="tx-big"/>
          <w:rFonts w:ascii="Times New Roman" w:hAnsi="Times New Roman" w:cs="Times New Roman"/>
          <w:sz w:val="24"/>
          <w:szCs w:val="24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643FBA" w:rsidRDefault="00016F71">
      <w:pPr>
        <w:spacing w:line="276" w:lineRule="auto"/>
        <w:ind w:firstLine="66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>
        <w:rPr>
          <w:rStyle w:val="tx-big"/>
          <w:rFonts w:ascii="Times New Roman" w:hAnsi="Times New Roman" w:cs="Times New Roman"/>
          <w:sz w:val="24"/>
          <w:szCs w:val="24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43FBA" w:rsidRDefault="00016F71">
      <w:pPr>
        <w:spacing w:line="276" w:lineRule="auto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>
        <w:rPr>
          <w:rStyle w:val="tx-big"/>
          <w:rFonts w:ascii="Times New Roman" w:hAnsi="Times New Roman" w:cs="Times New Roman"/>
          <w:sz w:val="24"/>
          <w:szCs w:val="24"/>
        </w:rPr>
        <w:lastRenderedPageBreak/>
        <w:t xml:space="preserve"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643FBA" w:rsidRDefault="00016F71">
      <w:pPr>
        <w:spacing w:line="276" w:lineRule="auto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Цель учебного курса ОРКСЭ</w:t>
      </w:r>
      <w:r>
        <w:rPr>
          <w:rStyle w:val="tx-big"/>
          <w:rFonts w:ascii="Times New Roman" w:hAnsi="Times New Roman" w:cs="Times New Roman"/>
          <w:sz w:val="24"/>
          <w:szCs w:val="24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643FBA" w:rsidRDefault="00016F71">
      <w:pPr>
        <w:spacing w:line="276" w:lineRule="auto"/>
        <w:jc w:val="both"/>
        <w:rPr>
          <w:rStyle w:val="tx-big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Задачи учебного курса ОРКСЭ</w:t>
      </w:r>
      <w:r>
        <w:rPr>
          <w:rStyle w:val="tx-big"/>
          <w:rFonts w:ascii="Times New Roman" w:hAnsi="Times New Roman" w:cs="Times New Roman"/>
          <w:sz w:val="24"/>
          <w:szCs w:val="24"/>
        </w:rPr>
        <w:t xml:space="preserve">: </w:t>
      </w:r>
    </w:p>
    <w:p w:rsidR="00643FBA" w:rsidRDefault="00016F7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643FBA" w:rsidRDefault="00016F7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43FBA" w:rsidRDefault="00016F7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43FBA" w:rsidRDefault="00016F7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643FBA" w:rsidRDefault="00016F7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рассчитана на 34 часа в год (1 час в неделю).</w:t>
      </w:r>
      <w:r>
        <w:rPr>
          <w:rFonts w:ascii="Times New Roman" w:hAnsi="Times New Roman" w:cs="Times New Roman"/>
          <w:sz w:val="24"/>
          <w:szCs w:val="24"/>
        </w:rPr>
        <w:t xml:space="preserve"> Программой предусмотрено проведение и защита творческих проектов и презентаций – 4 часа.</w:t>
      </w:r>
    </w:p>
    <w:p w:rsidR="00643FBA" w:rsidRDefault="00016F71">
      <w:pPr>
        <w:pStyle w:val="aa"/>
        <w:spacing w:before="280" w:after="160" w:line="276" w:lineRule="auto"/>
        <w:ind w:firstLine="708"/>
        <w:jc w:val="both"/>
      </w:pPr>
      <w:r>
        <w:t xml:space="preserve">Учебный курс «Основы духовно-нравственной культуры народов России» является </w:t>
      </w:r>
      <w:r>
        <w:rPr>
          <w:rStyle w:val="a3"/>
        </w:rPr>
        <w:t>культурологическим</w:t>
      </w:r>
      <w:r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643FBA" w:rsidRDefault="00016F71">
      <w:pPr>
        <w:pStyle w:val="aa"/>
        <w:spacing w:before="280" w:after="160" w:line="360" w:lineRule="auto"/>
        <w:ind w:firstLine="708"/>
        <w:jc w:val="both"/>
        <w:rPr>
          <w:rStyle w:val="a3"/>
        </w:rPr>
      </w:pPr>
      <w:r>
        <w:t xml:space="preserve">Содержание учебников согласовано с руководителями и уполномоченными лицами соответствующих религиозных организаций. </w:t>
      </w:r>
      <w:r>
        <w:rPr>
          <w:rStyle w:val="a3"/>
        </w:rPr>
        <w:t>Учебники издательства «Просвещение» одобрены Межведомственным координационным советом при Минобрнауки России, успешно прошли экспертизу в РАН и РАО на соответствие Федеральному государственному образовательному стандарту общего образования, включены в Федеральный перечень учебников на 2017-2018 учебный год.</w:t>
      </w: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016F71">
      <w:pPr>
        <w:pStyle w:val="ab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Возможные результаты</w:t>
      </w:r>
    </w:p>
    <w:p w:rsidR="00643FBA" w:rsidRDefault="00016F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усвоения программного материалы, обучающиеся получат представление:</w:t>
      </w:r>
    </w:p>
    <w:p w:rsidR="00643FBA" w:rsidRDefault="00016F7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мировых религиях;</w:t>
      </w:r>
    </w:p>
    <w:p w:rsidR="00643FBA" w:rsidRDefault="00016F7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основателях религий мира,</w:t>
      </w:r>
    </w:p>
    <w:p w:rsidR="00643FBA" w:rsidRDefault="00016F7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священных книгах религий мира;</w:t>
      </w:r>
    </w:p>
    <w:p w:rsidR="00643FBA" w:rsidRDefault="00016F7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понятиях «грех», «раскаяние», «воздаяние»,</w:t>
      </w:r>
    </w:p>
    <w:p w:rsidR="00643FBA" w:rsidRDefault="00016F7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искусстве в религиозной культуре;</w:t>
      </w:r>
    </w:p>
    <w:p w:rsidR="00643FBA" w:rsidRDefault="00016F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узнают: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мировых религий,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основателей религий мира,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основных праздников религий мира,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священных зданий каждой из традиционных религий;</w:t>
      </w:r>
    </w:p>
    <w:p w:rsidR="00643FBA" w:rsidRDefault="00016F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научатся: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творческую деятельность;</w:t>
      </w:r>
    </w:p>
    <w:p w:rsidR="00643FBA" w:rsidRDefault="00016F71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культурой поведения в священных сооружениях мировых религий.</w:t>
      </w:r>
    </w:p>
    <w:p w:rsidR="00643FBA" w:rsidRDefault="00016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3FBA" w:rsidRDefault="00016F7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643FBA" w:rsidRDefault="00016F7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643FBA" w:rsidRDefault="00016F7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643FBA" w:rsidRDefault="00016F7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средствами образования преемственности поколений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культурных и духовных ценностей.</w:t>
      </w:r>
    </w:p>
    <w:p w:rsidR="00643FBA" w:rsidRDefault="00016F7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Обучение детей по программе модуля «Основы мировых религиозных культур» должно направлено на достижение следующих личностных, метапредметных и предметных результатов освоения содержания.</w:t>
      </w: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016F71">
      <w:pPr>
        <w:spacing w:line="2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1.2. Критерии оценки достижения возможных результатов</w:t>
      </w:r>
    </w:p>
    <w:p w:rsidR="00643FBA" w:rsidRDefault="00016F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критериями оценки образовательно - воспитательных результатов изучения православной, мусульманской, буддийской и исламской культуры школьниками являются: критерий  факта (что, в каком объёме и на каком уровне усвоено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предьявленного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материала), критерий отношений (как ученик, используя полученные знания, организует и выражает своё отношение к себе, окружающим людям, значимым социальным ценностям, социальным институтам и учреждениям) и критерий деятельности (какие виды деятельности ученик, в связи с полученными знаниями, предпочитает и преимущественно проводит). Критерии имеют специфические особенности: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альтернативность  ответа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право морального выбора, необходимость нравственной характеристики цели и результата деятельности. Формы контроля могут быть вариативными, включая тестирование, анализ продуктов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(</w:t>
      </w:r>
      <w:proofErr w:type="gramEnd"/>
      <w:r>
        <w:rPr>
          <w:rFonts w:ascii="Times New Roman" w:hAnsi="Times New Roman" w:cs="Times New Roman"/>
          <w:sz w:val="24"/>
          <w:szCs w:val="24"/>
        </w:rPr>
        <w:t>сочинения, рисунки, рефераты, творческие работы).</w:t>
      </w: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016F7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2.Учебный план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2" w:type="dxa"/>
        </w:tblCellMar>
        <w:tblLook w:val="04A0" w:firstRow="1" w:lastRow="0" w:firstColumn="1" w:lastColumn="0" w:noHBand="0" w:noVBand="1"/>
      </w:tblPr>
      <w:tblGrid>
        <w:gridCol w:w="1531"/>
        <w:gridCol w:w="1274"/>
        <w:gridCol w:w="1132"/>
        <w:gridCol w:w="1019"/>
        <w:gridCol w:w="1132"/>
        <w:gridCol w:w="1416"/>
        <w:gridCol w:w="1140"/>
      </w:tblGrid>
      <w:tr w:rsidR="00643FB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  <w:p w:rsidR="00643FBA" w:rsidRDefault="00016F71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</w:tc>
      </w:tr>
      <w:tr w:rsidR="00643FB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ОМРК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4а </w:t>
            </w:r>
          </w:p>
          <w:p w:rsidR="00643FBA" w:rsidRDefault="00643FBA">
            <w:pPr>
              <w:spacing w:after="0" w:line="36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34</w:t>
            </w:r>
          </w:p>
        </w:tc>
      </w:tr>
    </w:tbl>
    <w:p w:rsidR="00643FBA" w:rsidRDefault="00643FBA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3FBA" w:rsidRDefault="00643FB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43FB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43FBA" w:rsidRDefault="00016F71">
      <w:pPr>
        <w:widowControl w:val="0"/>
        <w:spacing w:after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3.Календарно-тематическое планирование музыка 4а класс ОМРК</w:t>
      </w:r>
      <w:r w:rsidR="002F121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(ОРКСЭ)</w:t>
      </w:r>
      <w:bookmarkStart w:id="2" w:name="_GoBack"/>
      <w:bookmarkEnd w:id="2"/>
    </w:p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27"/>
        <w:gridCol w:w="7757"/>
        <w:gridCol w:w="1479"/>
        <w:gridCol w:w="1425"/>
        <w:gridCol w:w="1413"/>
      </w:tblGrid>
      <w:tr w:rsidR="00643FBA">
        <w:trPr>
          <w:trHeight w:val="817"/>
        </w:trPr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№</w:t>
            </w:r>
          </w:p>
          <w:p w:rsidR="00643FBA" w:rsidRDefault="00016F71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урока</w:t>
            </w:r>
          </w:p>
          <w:p w:rsidR="00643FBA" w:rsidRDefault="00016F71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по порядку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ТЕМА УРОКОВ</w:t>
            </w:r>
          </w:p>
          <w:p w:rsidR="00643FBA" w:rsidRDefault="00643FBA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widowControl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Количество часов, отводимых на изучение темы</w:t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Дата</w:t>
            </w:r>
          </w:p>
          <w:p w:rsidR="00643FBA" w:rsidRDefault="00016F71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проведения</w:t>
            </w:r>
          </w:p>
        </w:tc>
      </w:tr>
      <w:tr w:rsidR="00643FBA">
        <w:trPr>
          <w:trHeight w:val="824"/>
        </w:trPr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widowControl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widowControl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widowControl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widowControl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план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widowControl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факт</w:t>
            </w:r>
          </w:p>
        </w:tc>
      </w:tr>
      <w:tr w:rsidR="00643FBA">
        <w:trPr>
          <w:trHeight w:val="254"/>
        </w:trPr>
        <w:tc>
          <w:tcPr>
            <w:tcW w:w="132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widowControl w:val="0"/>
              <w:tabs>
                <w:tab w:val="left" w:pos="202"/>
              </w:tabs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hi-IN"/>
              </w:rPr>
            </w:pPr>
          </w:p>
        </w:tc>
      </w:tr>
      <w:tr w:rsidR="00643FBA">
        <w:trPr>
          <w:trHeight w:val="342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UnoMark__671_205069201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  <w:p w:rsidR="00643FBA" w:rsidRDefault="00643F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4" w:name="__UnoMark__674_2050692012"/>
            <w:bookmarkStart w:id="5" w:name="__UnoMark__673_2050692012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5.09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342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UnoMark__682_2050692012"/>
            <w:bookmarkStart w:id="7" w:name="__UnoMark__681_2050692012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8" w:name="__UnoMark__684_2050692012"/>
            <w:bookmarkStart w:id="9" w:name="__UnoMark__683_2050692012"/>
            <w:bookmarkEnd w:id="8"/>
            <w:bookmarkEnd w:id="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UnoMark__692_2050692012"/>
            <w:bookmarkStart w:id="11" w:name="__UnoMark__691_2050692012"/>
            <w:bookmarkEnd w:id="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2" w:name="__UnoMark__694_2050692012"/>
            <w:bookmarkStart w:id="13" w:name="__UnoMark__693_2050692012"/>
            <w:bookmarkEnd w:id="12"/>
            <w:bookmarkEnd w:id="13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19.09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UnoMark__702_2050692012"/>
            <w:bookmarkStart w:id="15" w:name="__UnoMark__701_2050692012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6" w:name="__UnoMark__704_2050692012"/>
            <w:bookmarkStart w:id="17" w:name="__UnoMark__703_2050692012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26.09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UnoMark__712_2050692012"/>
            <w:bookmarkStart w:id="19" w:name="__UnoMark__711_2050692012"/>
            <w:bookmarkEnd w:id="18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0" w:name="__UnoMark__713_2050692012"/>
            <w:bookmarkStart w:id="21" w:name="__UnoMark__714_2050692012"/>
            <w:bookmarkEnd w:id="20"/>
            <w:bookmarkEnd w:id="2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_UnoMark__722_2050692012"/>
            <w:bookmarkStart w:id="23" w:name="__UnoMark__721_2050692012"/>
            <w:bookmarkEnd w:id="22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книги религий мира. Веды, Авеста,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4" w:name="__UnoMark__724_2050692012"/>
            <w:bookmarkStart w:id="25" w:name="__UnoMark__723_2050692012"/>
            <w:bookmarkEnd w:id="24"/>
            <w:bookmarkEnd w:id="2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_UnoMark__732_2050692012"/>
            <w:bookmarkStart w:id="27" w:name="__UnoMark__731_2050692012"/>
            <w:bookmarkEnd w:id="26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 Тора, Библия, Коран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8" w:name="__UnoMark__734_2050692012"/>
            <w:bookmarkStart w:id="29" w:name="__UnoMark__733_2050692012"/>
            <w:bookmarkEnd w:id="28"/>
            <w:bookmarkEnd w:id="2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0" w:name="__UnoMark__742_2050692012"/>
            <w:bookmarkStart w:id="31" w:name="__UnoMark__741_2050692012"/>
            <w:bookmarkEnd w:id="30"/>
            <w:bookmarkEnd w:id="3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2" w:name="__UnoMark__744_2050692012"/>
            <w:bookmarkStart w:id="33" w:name="__UnoMark__743_2050692012"/>
            <w:bookmarkEnd w:id="32"/>
            <w:bookmarkEnd w:id="3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24.10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_UnoMark__752_2050692012"/>
            <w:bookmarkStart w:id="35" w:name="__UnoMark__751_2050692012"/>
            <w:bookmarkEnd w:id="34"/>
            <w:bookmarkEnd w:id="3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6" w:name="__UnoMark__754_2050692012"/>
            <w:bookmarkStart w:id="37" w:name="__UnoMark__753_2050692012"/>
            <w:bookmarkEnd w:id="36"/>
            <w:bookmarkEnd w:id="3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_UnoMark__762_2050692012"/>
            <w:bookmarkStart w:id="39" w:name="__UnoMark__761_2050692012"/>
            <w:bookmarkEnd w:id="38"/>
            <w:bookmarkEnd w:id="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40" w:name="__UnoMark__764_2050692012"/>
            <w:bookmarkStart w:id="41" w:name="__UnoMark__763_2050692012"/>
            <w:bookmarkEnd w:id="40"/>
            <w:bookmarkEnd w:id="4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_UnoMark__772_2050692012"/>
            <w:bookmarkStart w:id="43" w:name="__UnoMark__771_2050692012"/>
            <w:bookmarkEnd w:id="42"/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религиозных традициях мира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44" w:name="__UnoMark__774_2050692012"/>
            <w:bookmarkStart w:id="45" w:name="__UnoMark__773_2050692012"/>
            <w:bookmarkEnd w:id="44"/>
            <w:bookmarkEnd w:id="4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21.11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_UnoMark__782_2050692012"/>
            <w:bookmarkStart w:id="47" w:name="__UnoMark__781_2050692012"/>
            <w:bookmarkEnd w:id="46"/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48" w:name="__UnoMark__784_2050692012"/>
            <w:bookmarkStart w:id="49" w:name="__UnoMark__783_2050692012"/>
            <w:bookmarkEnd w:id="48"/>
            <w:bookmarkEnd w:id="4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28.11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_UnoMark__792_2050692012"/>
            <w:bookmarkStart w:id="51" w:name="__UnoMark__791_2050692012"/>
            <w:bookmarkEnd w:id="50"/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52" w:name="__UnoMark__794_2050692012"/>
            <w:bookmarkStart w:id="53" w:name="__UnoMark__793_2050692012"/>
            <w:bookmarkEnd w:id="52"/>
            <w:bookmarkEnd w:id="53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4" w:name="__UnoMark__802_2050692012"/>
            <w:bookmarkStart w:id="55" w:name="__UnoMark__801_2050692012"/>
            <w:bookmarkEnd w:id="54"/>
            <w:bookmarkEnd w:id="5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56" w:name="__UnoMark__804_2050692012"/>
            <w:bookmarkStart w:id="57" w:name="__UnoMark__803_2050692012"/>
            <w:bookmarkEnd w:id="56"/>
            <w:bookmarkEnd w:id="5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8" w:name="__UnoMark__811_2050692012"/>
            <w:bookmarkEnd w:id="5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59" w:name="__UnoMark__814_2050692012"/>
            <w:bookmarkStart w:id="60" w:name="__UnoMark__813_2050692012"/>
            <w:bookmarkEnd w:id="59"/>
            <w:bookmarkEnd w:id="60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1" w:name="__UnoMark__815_2050692012"/>
            <w:bookmarkStart w:id="62" w:name="__UnoMark__816_2050692012"/>
            <w:bookmarkEnd w:id="61"/>
            <w:bookmarkEnd w:id="6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19.12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3" w:name="__UnoMark__817_2050692012"/>
            <w:bookmarkStart w:id="64" w:name="__UnoMark__818_2050692012"/>
            <w:bookmarkEnd w:id="63"/>
            <w:bookmarkEnd w:id="64"/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__UnoMark__822_2050692012"/>
            <w:bookmarkStart w:id="66" w:name="__UnoMark__821_2050692012"/>
            <w:bookmarkEnd w:id="65"/>
            <w:bookmarkEnd w:id="6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ученика</w:t>
            </w:r>
          </w:p>
          <w:p w:rsidR="00643FBA" w:rsidRDefault="00643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7" w:name="__UnoMark__824_2050692012"/>
            <w:bookmarkStart w:id="68" w:name="__UnoMark__823_2050692012"/>
            <w:bookmarkEnd w:id="67"/>
            <w:bookmarkEnd w:id="6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9" w:name="__UnoMark__825_2050692012"/>
            <w:bookmarkStart w:id="70" w:name="__UnoMark__826_2050692012"/>
            <w:bookmarkEnd w:id="69"/>
            <w:bookmarkEnd w:id="7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26.12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71" w:name="__UnoMark__827_2050692012"/>
            <w:bookmarkStart w:id="72" w:name="__UnoMark__828_2050692012"/>
            <w:bookmarkEnd w:id="71"/>
            <w:bookmarkEnd w:id="72"/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__UnoMark__832_2050692012"/>
            <w:bookmarkStart w:id="74" w:name="__UnoMark__831_2050692012"/>
            <w:bookmarkEnd w:id="73"/>
            <w:bookmarkEnd w:id="7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ученика</w:t>
            </w:r>
          </w:p>
          <w:p w:rsidR="00643FBA" w:rsidRDefault="00643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75" w:name="__UnoMark__834_2050692012"/>
            <w:bookmarkStart w:id="76" w:name="__UnoMark__833_2050692012"/>
            <w:bookmarkEnd w:id="75"/>
            <w:bookmarkEnd w:id="76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16.01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_UnoMark__842_2050692012"/>
            <w:bookmarkStart w:id="78" w:name="__UnoMark__841_2050692012"/>
            <w:bookmarkEnd w:id="77"/>
            <w:bookmarkEnd w:id="78"/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79" w:name="__UnoMark__844_2050692012"/>
            <w:bookmarkStart w:id="80" w:name="__UnoMark__843_2050692012"/>
            <w:bookmarkEnd w:id="79"/>
            <w:bookmarkEnd w:id="8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23.01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_UnoMark__852_2050692012"/>
            <w:bookmarkStart w:id="82" w:name="__UnoMark__851_2050692012"/>
            <w:bookmarkEnd w:id="81"/>
            <w:bookmarkEnd w:id="82"/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83" w:name="__UnoMark__854_2050692012"/>
            <w:bookmarkStart w:id="84" w:name="__UnoMark__853_2050692012"/>
            <w:bookmarkEnd w:id="83"/>
            <w:bookmarkEnd w:id="84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30.01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_UnoMark__862_2050692012"/>
            <w:bookmarkStart w:id="86" w:name="__UnoMark__861_2050692012"/>
            <w:bookmarkEnd w:id="85"/>
            <w:bookmarkEnd w:id="86"/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87" w:name="__UnoMark__864_2050692012"/>
            <w:bookmarkStart w:id="88" w:name="__UnoMark__863_2050692012"/>
            <w:bookmarkEnd w:id="87"/>
            <w:bookmarkEnd w:id="8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6.02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__UnoMark__872_2050692012"/>
            <w:bookmarkStart w:id="90" w:name="__UnoMark__871_2050692012"/>
            <w:bookmarkEnd w:id="89"/>
            <w:bookmarkEnd w:id="9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ритуалы. Обычаи и обряды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91" w:name="__UnoMark__874_2050692012"/>
            <w:bookmarkStart w:id="92" w:name="__UnoMark__873_2050692012"/>
            <w:bookmarkEnd w:id="91"/>
            <w:bookmarkEnd w:id="9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__UnoMark__882_2050692012"/>
            <w:bookmarkStart w:id="94" w:name="__UnoMark__881_2050692012"/>
            <w:bookmarkEnd w:id="93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  <w:p w:rsidR="00643FBA" w:rsidRDefault="0064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95" w:name="__UnoMark__884_2050692012"/>
            <w:bookmarkStart w:id="96" w:name="__UnoMark__883_2050692012"/>
            <w:bookmarkEnd w:id="95"/>
            <w:bookmarkEnd w:id="96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20.02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_UnoMark__891_2050692012"/>
            <w:bookmarkEnd w:id="97"/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98" w:name="__UnoMark__894_2050692012"/>
            <w:bookmarkStart w:id="99" w:name="__UnoMark__893_2050692012"/>
            <w:bookmarkEnd w:id="98"/>
            <w:bookmarkEnd w:id="9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27.02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__UnoMark__902_2050692012"/>
            <w:bookmarkStart w:id="101" w:name="__UnoMark__901_2050692012"/>
            <w:bookmarkEnd w:id="100"/>
            <w:bookmarkEnd w:id="101"/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02" w:name="__UnoMark__904_2050692012"/>
            <w:bookmarkStart w:id="103" w:name="__UnoMark__903_2050692012"/>
            <w:bookmarkEnd w:id="102"/>
            <w:bookmarkEnd w:id="103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6.03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04" w:name="__UnoMark__910_2050692012"/>
            <w:bookmarkEnd w:id="10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__UnoMark__912_2050692012"/>
            <w:bookmarkStart w:id="106" w:name="__UnoMark__911_2050692012"/>
            <w:bookmarkEnd w:id="105"/>
            <w:bookmarkEnd w:id="10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643FBA" w:rsidRDefault="0064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07" w:name="__UnoMark__914_2050692012"/>
            <w:bookmarkStart w:id="108" w:name="__UnoMark__913_2050692012"/>
            <w:bookmarkEnd w:id="107"/>
            <w:bookmarkEnd w:id="10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26.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643FBA" w:rsidRDefault="00643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20.03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09" w:name="__UnoMark__920_2050692012"/>
            <w:bookmarkEnd w:id="10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__UnoMark__922_2050692012"/>
            <w:bookmarkStart w:id="111" w:name="__UnoMark__921_2050692012"/>
            <w:bookmarkEnd w:id="110"/>
            <w:bookmarkEnd w:id="111"/>
            <w:r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12" w:name="__UnoMark__924_2050692012"/>
            <w:bookmarkStart w:id="113" w:name="__UnoMark__923_2050692012"/>
            <w:bookmarkEnd w:id="112"/>
            <w:bookmarkEnd w:id="11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3.04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14" w:name="__UnoMark__930_2050692012"/>
            <w:bookmarkEnd w:id="11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_UnoMark__932_2050692012"/>
            <w:bookmarkStart w:id="116" w:name="__UnoMark__931_2050692012"/>
            <w:bookmarkEnd w:id="115"/>
            <w:bookmarkEnd w:id="116"/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17" w:name="__UnoMark__934_2050692012"/>
            <w:bookmarkStart w:id="118" w:name="__UnoMark__933_2050692012"/>
            <w:bookmarkEnd w:id="117"/>
            <w:bookmarkEnd w:id="11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19" w:name="__UnoMark__940_2050692012"/>
            <w:bookmarkEnd w:id="11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__UnoMark__942_2050692012"/>
            <w:bookmarkStart w:id="121" w:name="__UnoMark__941_2050692012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22" w:name="__UnoMark__944_2050692012"/>
            <w:bookmarkStart w:id="123" w:name="__UnoMark__943_2050692012"/>
            <w:bookmarkEnd w:id="122"/>
            <w:bookmarkEnd w:id="12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17.04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24" w:name="__UnoMark__950_2050692012"/>
            <w:bookmarkEnd w:id="12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__UnoMark__952_2050692012"/>
            <w:bookmarkStart w:id="126" w:name="__UnoMark__951_2050692012"/>
            <w:bookmarkEnd w:id="125"/>
            <w:bookmarkEnd w:id="1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27" w:name="__UnoMark__954_2050692012"/>
            <w:bookmarkStart w:id="128" w:name="__UnoMark__953_2050692012"/>
            <w:bookmarkEnd w:id="127"/>
            <w:bookmarkEnd w:id="12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24.04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29" w:name="__UnoMark__960_2050692012"/>
            <w:bookmarkEnd w:id="12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__UnoMark__962_2050692012"/>
            <w:bookmarkStart w:id="131" w:name="__UnoMark__961_2050692012"/>
            <w:bookmarkEnd w:id="130"/>
            <w:bookmarkEnd w:id="131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32" w:name="__UnoMark__964_2050692012"/>
            <w:bookmarkStart w:id="133" w:name="__UnoMark__963_2050692012"/>
            <w:bookmarkEnd w:id="132"/>
            <w:bookmarkEnd w:id="13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34" w:name="__UnoMark__970_2050692012"/>
            <w:bookmarkEnd w:id="13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_UnoMark__972_2050692012"/>
            <w:bookmarkStart w:id="136" w:name="__UnoMark__971_2050692012"/>
            <w:bookmarkEnd w:id="135"/>
            <w:bookmarkEnd w:id="136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37" w:name="__UnoMark__974_2050692012"/>
            <w:bookmarkStart w:id="138" w:name="__UnoMark__973_2050692012"/>
            <w:bookmarkEnd w:id="137"/>
            <w:bookmarkEnd w:id="13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39" w:name="__UnoMark__980_2050692012"/>
            <w:bookmarkEnd w:id="13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__UnoMark__982_2050692012"/>
            <w:bookmarkStart w:id="141" w:name="__UnoMark__981_2050692012"/>
            <w:bookmarkEnd w:id="140"/>
            <w:bookmarkEnd w:id="141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42" w:name="__UnoMark__984_2050692012"/>
            <w:bookmarkStart w:id="143" w:name="__UnoMark__983_2050692012"/>
            <w:bookmarkEnd w:id="142"/>
            <w:bookmarkEnd w:id="143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44" w:name="__UnoMark__990_2050692012"/>
            <w:bookmarkEnd w:id="14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34.</w:t>
            </w:r>
          </w:p>
        </w:tc>
        <w:tc>
          <w:tcPr>
            <w:tcW w:w="7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_UnoMark__991_2050692012"/>
            <w:bookmarkEnd w:id="1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творческих проектов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46" w:name="__UnoMark__994_2050692012"/>
            <w:bookmarkStart w:id="147" w:name="__UnoMark__993_2050692012"/>
            <w:bookmarkEnd w:id="146"/>
            <w:bookmarkEnd w:id="147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262F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48" w:name="__UnoMark__995_2050692012"/>
            <w:bookmarkStart w:id="149" w:name="__UnoMark__996_2050692012"/>
            <w:bookmarkEnd w:id="148"/>
            <w:bookmarkEnd w:id="14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29.05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50" w:name="__UnoMark__997_2050692012"/>
            <w:bookmarkStart w:id="151" w:name="__UnoMark__998_2050692012"/>
            <w:bookmarkEnd w:id="150"/>
            <w:bookmarkEnd w:id="151"/>
          </w:p>
        </w:tc>
      </w:tr>
      <w:tr w:rsidR="00643FBA">
        <w:trPr>
          <w:trHeight w:val="168"/>
        </w:trPr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  <w:bookmarkStart w:id="152" w:name="__UnoMark__1000_2050692012"/>
            <w:bookmarkEnd w:id="15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35.</w:t>
            </w:r>
          </w:p>
        </w:tc>
        <w:tc>
          <w:tcPr>
            <w:tcW w:w="7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016F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__UnoMark__1002_2050692012"/>
            <w:bookmarkStart w:id="154" w:name="__UnoMark__1001_2050692012"/>
            <w:bookmarkEnd w:id="153"/>
            <w:bookmarkEnd w:id="154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55" w:name="__UnoMark__1004_2050692012"/>
            <w:bookmarkStart w:id="156" w:name="__UnoMark__1003_2050692012"/>
            <w:bookmarkEnd w:id="155"/>
            <w:bookmarkEnd w:id="156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57" w:name="__UnoMark__1005_2050692012"/>
            <w:bookmarkStart w:id="158" w:name="__UnoMark__1006_2050692012"/>
            <w:bookmarkEnd w:id="157"/>
            <w:bookmarkEnd w:id="158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43FBA" w:rsidRDefault="00643F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59" w:name="__UnoMark__1007_2050692012"/>
            <w:bookmarkEnd w:id="159"/>
          </w:p>
        </w:tc>
      </w:tr>
    </w:tbl>
    <w:p w:rsidR="00643FBA" w:rsidRDefault="00643FBA">
      <w:pPr>
        <w:widowControl w:val="0"/>
        <w:spacing w:after="0" w:line="276" w:lineRule="auto"/>
        <w:ind w:left="360" w:right="53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43FBA" w:rsidRDefault="00016F7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4.    Образовательные ресурсы</w:t>
      </w:r>
    </w:p>
    <w:p w:rsidR="00643FBA" w:rsidRDefault="00016F71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Саплина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духовно — нравственной культуры народов России. Основы мировых религиозных культур. 4-5. классы. - М: Просвещение,2012.</w:t>
      </w:r>
    </w:p>
    <w:p w:rsidR="00643FBA" w:rsidRDefault="00016F71">
      <w:pPr>
        <w:pStyle w:val="aa"/>
        <w:numPr>
          <w:ilvl w:val="0"/>
          <w:numId w:val="7"/>
        </w:numPr>
        <w:spacing w:before="280" w:after="160" w:line="360" w:lineRule="auto"/>
        <w:ind w:left="426"/>
        <w:jc w:val="both"/>
      </w:pPr>
      <w:r>
        <w:t xml:space="preserve">Основы духовно-нравственной культуры народов России. Основы религиозных культур и светской этики. Книга для </w:t>
      </w:r>
      <w:proofErr w:type="gramStart"/>
      <w:r>
        <w:t>родителей./</w:t>
      </w:r>
      <w:proofErr w:type="gramEnd"/>
      <w:r>
        <w:t>А.Я. Данилюк.- М.: Просвещение, 2012. – 27 с.</w:t>
      </w:r>
    </w:p>
    <w:p w:rsidR="00643FBA" w:rsidRDefault="00016F71">
      <w:pPr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Книга для учителя.4-5 классы: справ. материалы для общеобразовательных учреждений/ В.А. Тишков,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Т.Д.Шапошникова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под ред. В.А. Тишкова,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Т.Д.Шапошниковой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2012. – 240 с.</w:t>
      </w:r>
    </w:p>
    <w:p w:rsidR="00643FBA" w:rsidRDefault="00016F71">
      <w:pPr>
        <w:pStyle w:val="aa"/>
        <w:numPr>
          <w:ilvl w:val="0"/>
          <w:numId w:val="7"/>
        </w:numPr>
        <w:spacing w:before="280" w:after="160" w:line="360" w:lineRule="auto"/>
        <w:ind w:left="426"/>
        <w:jc w:val="both"/>
      </w:pPr>
      <w:r>
        <w:t>Электронное приложение к учебному пособию Основы религиозных культур и светской этики. Основы мировых религиозных культур: учебное пособие для 4-5 классов общеобразовательных учреждений. М.: Просвещение, 2011.</w:t>
      </w:r>
    </w:p>
    <w:p w:rsidR="00643FBA" w:rsidRDefault="00016F7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пособие для учителя (поурочные разработки к учебнику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Основы мировых религиозных культур» (авторы А.Л.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Ярлыкапов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43FBA" w:rsidRDefault="00016F7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2010 г. (Стандарты второго поколения).</w:t>
      </w:r>
    </w:p>
    <w:p w:rsidR="00643FBA" w:rsidRDefault="00643FBA">
      <w:pPr>
        <w:spacing w:line="276" w:lineRule="auto"/>
      </w:pPr>
    </w:p>
    <w:sectPr w:rsidR="00643FBA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D3C"/>
    <w:multiLevelType w:val="multilevel"/>
    <w:tmpl w:val="12C2DF0E"/>
    <w:lvl w:ilvl="0">
      <w:start w:val="1"/>
      <w:numFmt w:val="decimal"/>
      <w:lvlText w:val="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D211962"/>
    <w:multiLevelType w:val="multilevel"/>
    <w:tmpl w:val="F9BE92A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471D5FA2"/>
    <w:multiLevelType w:val="multilevel"/>
    <w:tmpl w:val="2E4A2D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A4D27"/>
    <w:multiLevelType w:val="multilevel"/>
    <w:tmpl w:val="2CB20BB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5F0F1007"/>
    <w:multiLevelType w:val="multilevel"/>
    <w:tmpl w:val="0F8CD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F1E64"/>
    <w:multiLevelType w:val="multilevel"/>
    <w:tmpl w:val="4F562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C62BC7"/>
    <w:multiLevelType w:val="multilevel"/>
    <w:tmpl w:val="75B28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982F66"/>
    <w:multiLevelType w:val="multilevel"/>
    <w:tmpl w:val="34E47FE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FBA"/>
    <w:rsid w:val="00016F71"/>
    <w:rsid w:val="00262F0A"/>
    <w:rsid w:val="002F121B"/>
    <w:rsid w:val="006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4F17-BD1C-4A20-B9CF-6A18BA1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8B"/>
    <w:pPr>
      <w:suppressAutoHyphens/>
      <w:spacing w:after="16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-big">
    <w:name w:val="tx-big"/>
    <w:basedOn w:val="a0"/>
    <w:rsid w:val="00F96A72"/>
  </w:style>
  <w:style w:type="character" w:styleId="a3">
    <w:name w:val="Strong"/>
    <w:basedOn w:val="a0"/>
    <w:uiPriority w:val="22"/>
    <w:qFormat/>
    <w:rsid w:val="00F96A72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rsid w:val="003C297D"/>
    <w:rPr>
      <w:rFonts w:ascii="Segoe UI" w:hAnsi="Segoe UI" w:cs="Segoe UI"/>
      <w:sz w:val="18"/>
      <w:szCs w:val="18"/>
      <w:lang w:eastAsia="ru-RU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96A72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6A72"/>
    <w:pPr>
      <w:ind w:left="720"/>
      <w:contextualSpacing/>
    </w:p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rsid w:val="003C29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</dc:creator>
  <cp:lastModifiedBy>Хозяин</cp:lastModifiedBy>
  <cp:revision>8</cp:revision>
  <cp:lastPrinted>2018-09-22T11:06:00Z</cp:lastPrinted>
  <dcterms:created xsi:type="dcterms:W3CDTF">2018-06-22T11:56:00Z</dcterms:created>
  <dcterms:modified xsi:type="dcterms:W3CDTF">2019-03-21T16:36:00Z</dcterms:modified>
  <dc:language>ru-RU</dc:language>
</cp:coreProperties>
</file>