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637A8E87" wp14:editId="6FBABB5D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940425" cy="88741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AF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ED63F6" w:rsidRPr="006857AF" w:rsidRDefault="00ED63F6" w:rsidP="00ED63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widowControl w:val="0"/>
        <w:tabs>
          <w:tab w:val="left" w:leader="underscore" w:pos="720"/>
          <w:tab w:val="left" w:leader="underscore" w:pos="2040"/>
        </w:tabs>
        <w:spacing w:after="0" w:line="36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СОГЛАСОВАНО</w:t>
      </w:r>
    </w:p>
    <w:p w:rsidR="00ED63F6" w:rsidRPr="006857AF" w:rsidRDefault="00ED63F6" w:rsidP="00ED63F6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 w:rsidRPr="006857AF">
        <w:rPr>
          <w:color w:val="000000"/>
          <w:sz w:val="24"/>
          <w:szCs w:val="24"/>
        </w:rPr>
        <w:t>Методическим объединением</w:t>
      </w:r>
      <w:r w:rsidRPr="006857AF">
        <w:rPr>
          <w:color w:val="000000"/>
          <w:sz w:val="24"/>
          <w:szCs w:val="24"/>
        </w:rPr>
        <w:tab/>
        <w:t xml:space="preserve">                  УТВЕРЖДЕНО   </w:t>
      </w:r>
    </w:p>
    <w:p w:rsidR="00ED63F6" w:rsidRPr="006857AF" w:rsidRDefault="00ED63F6" w:rsidP="00ED63F6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 w:rsidRPr="006857AF">
        <w:rPr>
          <w:color w:val="000000"/>
          <w:sz w:val="24"/>
          <w:szCs w:val="24"/>
        </w:rPr>
        <w:t xml:space="preserve">учителей спортивно-эстетического цикла                                         </w:t>
      </w:r>
      <w:bookmarkStart w:id="0" w:name="_GoBack1"/>
      <w:bookmarkEnd w:id="0"/>
      <w:r w:rsidRPr="006857AF">
        <w:rPr>
          <w:color w:val="000000"/>
          <w:sz w:val="24"/>
          <w:szCs w:val="24"/>
        </w:rPr>
        <w:t>приказ № __ от___2018г</w:t>
      </w:r>
    </w:p>
    <w:p w:rsidR="00ED63F6" w:rsidRPr="006857AF" w:rsidRDefault="00ED63F6" w:rsidP="00ED63F6">
      <w:pPr>
        <w:pStyle w:val="20"/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jc w:val="left"/>
        <w:rPr>
          <w:color w:val="000000"/>
          <w:sz w:val="24"/>
          <w:szCs w:val="24"/>
        </w:rPr>
      </w:pPr>
      <w:r w:rsidRPr="006857AF">
        <w:rPr>
          <w:color w:val="000000"/>
          <w:sz w:val="24"/>
          <w:szCs w:val="24"/>
        </w:rPr>
        <w:t>«</w:t>
      </w:r>
      <w:r w:rsidRPr="006857AF">
        <w:rPr>
          <w:color w:val="000000"/>
          <w:sz w:val="24"/>
          <w:szCs w:val="24"/>
        </w:rPr>
        <w:tab/>
        <w:t>»</w:t>
      </w:r>
      <w:r w:rsidRPr="006857AF">
        <w:rPr>
          <w:color w:val="000000"/>
          <w:sz w:val="24"/>
          <w:szCs w:val="24"/>
        </w:rPr>
        <w:tab/>
        <w:t>2018г.</w:t>
      </w:r>
      <w:r w:rsidRPr="006857AF">
        <w:rPr>
          <w:color w:val="000000"/>
          <w:sz w:val="24"/>
          <w:szCs w:val="24"/>
        </w:rPr>
        <w:tab/>
        <w:t>.</w:t>
      </w:r>
    </w:p>
    <w:p w:rsidR="00ED63F6" w:rsidRPr="006857AF" w:rsidRDefault="00ED63F6" w:rsidP="00ED63F6">
      <w:pPr>
        <w:pStyle w:val="20"/>
        <w:jc w:val="left"/>
        <w:rPr>
          <w:color w:val="000000"/>
          <w:sz w:val="24"/>
          <w:szCs w:val="24"/>
        </w:rPr>
      </w:pPr>
      <w:r w:rsidRPr="006857AF">
        <w:rPr>
          <w:color w:val="000000"/>
          <w:sz w:val="24"/>
          <w:szCs w:val="24"/>
        </w:rPr>
        <w:t>РАССМОТРЕНО</w:t>
      </w:r>
    </w:p>
    <w:p w:rsidR="00ED63F6" w:rsidRPr="006857AF" w:rsidRDefault="00ED63F6" w:rsidP="00ED63F6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r w:rsidRPr="006857AF">
        <w:rPr>
          <w:color w:val="000000"/>
          <w:sz w:val="24"/>
          <w:szCs w:val="24"/>
        </w:rPr>
        <w:t>педагогическим советом</w:t>
      </w:r>
    </w:p>
    <w:p w:rsidR="00ED63F6" w:rsidRPr="006857AF" w:rsidRDefault="00ED63F6" w:rsidP="00ED63F6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proofErr w:type="gramStart"/>
      <w:r w:rsidRPr="006857AF">
        <w:rPr>
          <w:color w:val="000000"/>
          <w:sz w:val="24"/>
          <w:szCs w:val="24"/>
        </w:rPr>
        <w:t>протокол  №</w:t>
      </w:r>
      <w:proofErr w:type="gramEnd"/>
      <w:r w:rsidRPr="006857AF">
        <w:rPr>
          <w:color w:val="000000"/>
          <w:sz w:val="24"/>
          <w:szCs w:val="24"/>
        </w:rPr>
        <w:t xml:space="preserve"> ___</w:t>
      </w:r>
    </w:p>
    <w:p w:rsidR="00ED63F6" w:rsidRPr="006857AF" w:rsidRDefault="00ED63F6" w:rsidP="00ED63F6">
      <w:pPr>
        <w:widowControl w:val="0"/>
        <w:tabs>
          <w:tab w:val="left" w:leader="underscore" w:pos="720"/>
          <w:tab w:val="left" w:leader="underscore" w:pos="2040"/>
        </w:tabs>
        <w:spacing w:after="0" w:line="364" w:lineRule="auto"/>
        <w:ind w:left="142" w:firstLine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685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Pr="00685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»</w:t>
      </w:r>
      <w:r w:rsidRPr="00685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 xml:space="preserve">2018 г.      </w:t>
      </w:r>
    </w:p>
    <w:p w:rsidR="00ED63F6" w:rsidRPr="006857AF" w:rsidRDefault="00ED63F6" w:rsidP="00ED63F6">
      <w:pPr>
        <w:pStyle w:val="20"/>
        <w:tabs>
          <w:tab w:val="left" w:leader="underscore" w:pos="720"/>
          <w:tab w:val="left" w:leader="underscore" w:pos="2040"/>
        </w:tabs>
        <w:ind w:left="142" w:firstLine="142"/>
        <w:jc w:val="center"/>
        <w:rPr>
          <w:sz w:val="24"/>
          <w:szCs w:val="24"/>
        </w:rPr>
      </w:pPr>
    </w:p>
    <w:p w:rsidR="00ED63F6" w:rsidRPr="006857AF" w:rsidRDefault="00ED63F6" w:rsidP="00ED63F6">
      <w:pPr>
        <w:pStyle w:val="20"/>
        <w:jc w:val="center"/>
        <w:rPr>
          <w:color w:val="000000"/>
          <w:sz w:val="24"/>
          <w:szCs w:val="24"/>
          <w:lang w:eastAsia="ru-RU" w:bidi="ru-RU"/>
        </w:rPr>
      </w:pPr>
      <w:r w:rsidRPr="006857AF">
        <w:rPr>
          <w:color w:val="000000"/>
          <w:sz w:val="24"/>
          <w:szCs w:val="24"/>
          <w:lang w:eastAsia="ru-RU" w:bidi="ru-RU"/>
        </w:rPr>
        <w:t>Рабочая программа</w:t>
      </w:r>
      <w:r w:rsidRPr="006857AF">
        <w:rPr>
          <w:color w:val="000000"/>
          <w:sz w:val="24"/>
          <w:szCs w:val="24"/>
          <w:lang w:eastAsia="ru-RU" w:bidi="ru-RU"/>
        </w:rPr>
        <w:br/>
        <w:t xml:space="preserve">по учебному </w:t>
      </w:r>
      <w:proofErr w:type="gramStart"/>
      <w:r w:rsidRPr="006857AF">
        <w:rPr>
          <w:color w:val="000000"/>
          <w:sz w:val="24"/>
          <w:szCs w:val="24"/>
          <w:lang w:eastAsia="ru-RU" w:bidi="ru-RU"/>
        </w:rPr>
        <w:t>предмету</w:t>
      </w:r>
      <w:r w:rsidRPr="006857AF">
        <w:rPr>
          <w:color w:val="000000"/>
          <w:sz w:val="24"/>
          <w:szCs w:val="24"/>
          <w:lang w:eastAsia="ru-RU" w:bidi="ru-RU"/>
        </w:rPr>
        <w:br/>
        <w:t>«</w:t>
      </w:r>
      <w:proofErr w:type="gramEnd"/>
      <w:r w:rsidRPr="006857AF">
        <w:rPr>
          <w:color w:val="000000"/>
          <w:sz w:val="24"/>
          <w:szCs w:val="24"/>
          <w:lang w:eastAsia="ru-RU" w:bidi="ru-RU"/>
        </w:rPr>
        <w:t>Музыка»</w:t>
      </w:r>
      <w:r w:rsidRPr="006857AF">
        <w:rPr>
          <w:color w:val="000000"/>
          <w:sz w:val="24"/>
          <w:szCs w:val="24"/>
          <w:lang w:eastAsia="ru-RU" w:bidi="ru-RU"/>
        </w:rPr>
        <w:br/>
        <w:t>составлена на основе  основной</w:t>
      </w:r>
      <w:r w:rsidRPr="006857AF">
        <w:rPr>
          <w:color w:val="000000"/>
          <w:sz w:val="24"/>
          <w:szCs w:val="24"/>
          <w:lang w:eastAsia="ru-RU" w:bidi="ru-RU"/>
        </w:rPr>
        <w:br/>
        <w:t>общеобразовательной программы согласно требованиям ФГОС</w:t>
      </w:r>
    </w:p>
    <w:p w:rsidR="00ED63F6" w:rsidRPr="006857AF" w:rsidRDefault="00ED63F6" w:rsidP="00ED63F6">
      <w:pPr>
        <w:pStyle w:val="20"/>
        <w:spacing w:after="612"/>
        <w:jc w:val="center"/>
        <w:rPr>
          <w:color w:val="000000"/>
          <w:sz w:val="24"/>
          <w:szCs w:val="24"/>
          <w:lang w:eastAsia="ru-RU" w:bidi="ru-RU"/>
        </w:rPr>
      </w:pPr>
      <w:r w:rsidRPr="006857AF">
        <w:rPr>
          <w:color w:val="000000"/>
          <w:sz w:val="24"/>
          <w:szCs w:val="24"/>
          <w:lang w:eastAsia="ru-RU" w:bidi="ru-RU"/>
        </w:rPr>
        <w:t xml:space="preserve">за курс </w:t>
      </w:r>
      <w:proofErr w:type="gramStart"/>
      <w:r w:rsidRPr="006857AF">
        <w:rPr>
          <w:color w:val="000000"/>
          <w:sz w:val="24"/>
          <w:szCs w:val="24"/>
          <w:lang w:eastAsia="ru-RU" w:bidi="ru-RU"/>
        </w:rPr>
        <w:t>7  класса</w:t>
      </w:r>
      <w:proofErr w:type="gramEnd"/>
    </w:p>
    <w:p w:rsidR="00ED63F6" w:rsidRPr="006857AF" w:rsidRDefault="00ED63F6" w:rsidP="00ED63F6">
      <w:pPr>
        <w:pStyle w:val="20"/>
        <w:jc w:val="center"/>
        <w:rPr>
          <w:color w:val="000000"/>
          <w:sz w:val="24"/>
          <w:szCs w:val="24"/>
        </w:rPr>
      </w:pPr>
      <w:r w:rsidRPr="006857AF">
        <w:rPr>
          <w:color w:val="000000"/>
          <w:sz w:val="24"/>
          <w:szCs w:val="24"/>
        </w:rPr>
        <w:t>(7</w:t>
      </w:r>
      <w:proofErr w:type="gramStart"/>
      <w:r w:rsidRPr="006857AF">
        <w:rPr>
          <w:color w:val="000000"/>
          <w:sz w:val="24"/>
          <w:szCs w:val="24"/>
        </w:rPr>
        <w:t>а  общеобразовательный</w:t>
      </w:r>
      <w:proofErr w:type="gramEnd"/>
      <w:r w:rsidRPr="006857AF">
        <w:rPr>
          <w:color w:val="000000"/>
          <w:sz w:val="24"/>
          <w:szCs w:val="24"/>
        </w:rPr>
        <w:t xml:space="preserve"> класс)</w:t>
      </w:r>
    </w:p>
    <w:p w:rsidR="00ED63F6" w:rsidRPr="006857AF" w:rsidRDefault="00ED63F6" w:rsidP="00ED63F6">
      <w:pPr>
        <w:pStyle w:val="20"/>
        <w:spacing w:after="612"/>
        <w:jc w:val="center"/>
        <w:rPr>
          <w:color w:val="000000"/>
          <w:sz w:val="24"/>
          <w:szCs w:val="24"/>
          <w:lang w:eastAsia="ru-RU" w:bidi="ru-RU"/>
        </w:rPr>
      </w:pPr>
    </w:p>
    <w:p w:rsidR="00ED63F6" w:rsidRPr="006857AF" w:rsidRDefault="00ED63F6" w:rsidP="00ED63F6">
      <w:pPr>
        <w:pStyle w:val="20"/>
        <w:spacing w:after="612"/>
        <w:jc w:val="center"/>
        <w:rPr>
          <w:sz w:val="24"/>
          <w:szCs w:val="24"/>
        </w:rPr>
      </w:pPr>
    </w:p>
    <w:p w:rsidR="00ED63F6" w:rsidRPr="006857AF" w:rsidRDefault="00ED63F6" w:rsidP="00ED63F6">
      <w:pPr>
        <w:pStyle w:val="20"/>
        <w:spacing w:after="142" w:line="280" w:lineRule="exact"/>
        <w:jc w:val="right"/>
        <w:rPr>
          <w:color w:val="000000"/>
          <w:sz w:val="24"/>
          <w:szCs w:val="24"/>
          <w:lang w:eastAsia="ru-RU" w:bidi="ru-RU"/>
        </w:rPr>
      </w:pPr>
      <w:r w:rsidRPr="006857AF">
        <w:rPr>
          <w:color w:val="000000"/>
          <w:sz w:val="24"/>
          <w:szCs w:val="24"/>
          <w:lang w:eastAsia="ru-RU" w:bidi="ru-RU"/>
        </w:rPr>
        <w:t>Составитель программы</w:t>
      </w:r>
    </w:p>
    <w:p w:rsidR="00ED63F6" w:rsidRPr="006857AF" w:rsidRDefault="00ED63F6" w:rsidP="00ED63F6">
      <w:pPr>
        <w:pStyle w:val="20"/>
        <w:spacing w:after="360"/>
        <w:ind w:left="4520"/>
        <w:jc w:val="right"/>
        <w:rPr>
          <w:color w:val="000000"/>
          <w:sz w:val="24"/>
          <w:szCs w:val="24"/>
          <w:lang w:eastAsia="ru-RU" w:bidi="ru-RU"/>
        </w:rPr>
      </w:pPr>
      <w:proofErr w:type="gramStart"/>
      <w:r w:rsidRPr="006857AF">
        <w:rPr>
          <w:color w:val="000000"/>
          <w:sz w:val="24"/>
          <w:szCs w:val="24"/>
          <w:lang w:eastAsia="ru-RU" w:bidi="ru-RU"/>
        </w:rPr>
        <w:t>учитель  музыки</w:t>
      </w:r>
      <w:proofErr w:type="gramEnd"/>
      <w:r w:rsidRPr="006857AF">
        <w:rPr>
          <w:color w:val="000000"/>
          <w:sz w:val="24"/>
          <w:szCs w:val="24"/>
          <w:lang w:eastAsia="ru-RU" w:bidi="ru-RU"/>
        </w:rPr>
        <w:t xml:space="preserve">  первой квалификационной категории Якименко Жанна Николаевна</w:t>
      </w:r>
    </w:p>
    <w:p w:rsidR="00ED63F6" w:rsidRPr="006857AF" w:rsidRDefault="00ED63F6" w:rsidP="00ED63F6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ED63F6" w:rsidRPr="006857AF" w:rsidRDefault="00ED63F6" w:rsidP="00ED63F6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ED63F6" w:rsidRPr="006857AF" w:rsidRDefault="00ED63F6" w:rsidP="00ED63F6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ED63F6" w:rsidRPr="006857AF" w:rsidRDefault="00ED63F6" w:rsidP="00ED63F6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ED63F6" w:rsidRPr="006857AF" w:rsidRDefault="00ED63F6" w:rsidP="00ED63F6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ED63F6" w:rsidRPr="006857AF" w:rsidRDefault="00ED63F6" w:rsidP="00ED63F6">
      <w:pPr>
        <w:pStyle w:val="20"/>
        <w:spacing w:line="280" w:lineRule="exact"/>
        <w:ind w:left="3100"/>
        <w:jc w:val="left"/>
        <w:rPr>
          <w:color w:val="000000"/>
          <w:sz w:val="24"/>
          <w:szCs w:val="24"/>
          <w:lang w:eastAsia="ru-RU" w:bidi="ru-RU"/>
        </w:rPr>
        <w:sectPr w:rsidR="00ED63F6" w:rsidRPr="006857AF">
          <w:pgSz w:w="11906" w:h="16838"/>
          <w:pgMar w:top="1134" w:right="850" w:bottom="708" w:left="1701" w:header="0" w:footer="0" w:gutter="0"/>
          <w:cols w:space="720"/>
          <w:formProt w:val="0"/>
          <w:docGrid w:linePitch="360" w:charSpace="-2049"/>
        </w:sectPr>
      </w:pPr>
      <w:proofErr w:type="gramStart"/>
      <w:r w:rsidRPr="006857AF">
        <w:rPr>
          <w:color w:val="000000"/>
          <w:sz w:val="24"/>
          <w:szCs w:val="24"/>
          <w:lang w:eastAsia="ru-RU" w:bidi="ru-RU"/>
        </w:rPr>
        <w:t>Советск  2018</w:t>
      </w:r>
      <w:proofErr w:type="gramEnd"/>
      <w:r w:rsidRPr="006857AF">
        <w:rPr>
          <w:color w:val="000000"/>
          <w:sz w:val="24"/>
          <w:szCs w:val="24"/>
          <w:lang w:eastAsia="ru-RU" w:bidi="ru-RU"/>
        </w:rPr>
        <w:t>г.</w:t>
      </w:r>
    </w:p>
    <w:p w:rsidR="00ED63F6" w:rsidRPr="006857AF" w:rsidRDefault="00ED63F6" w:rsidP="00ED63F6">
      <w:pPr>
        <w:pStyle w:val="20"/>
        <w:pageBreakBefore/>
        <w:spacing w:after="360" w:line="360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6857AF">
        <w:rPr>
          <w:b/>
          <w:color w:val="000000"/>
          <w:sz w:val="24"/>
          <w:szCs w:val="24"/>
          <w:lang w:eastAsia="ru-RU" w:bidi="ru-RU"/>
        </w:rPr>
        <w:lastRenderedPageBreak/>
        <w:t>Содержание программы:</w:t>
      </w:r>
    </w:p>
    <w:p w:rsidR="00ED63F6" w:rsidRPr="006857AF" w:rsidRDefault="00ED63F6" w:rsidP="00ED63F6">
      <w:pPr>
        <w:pStyle w:val="20"/>
        <w:spacing w:after="36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6857AF">
        <w:rPr>
          <w:color w:val="000000"/>
          <w:sz w:val="24"/>
          <w:szCs w:val="24"/>
          <w:lang w:eastAsia="ru-RU" w:bidi="ru-RU"/>
        </w:rPr>
        <w:t>1.      Пояснительная записка____________________________с.2</w:t>
      </w:r>
    </w:p>
    <w:p w:rsidR="00ED63F6" w:rsidRPr="006857AF" w:rsidRDefault="00ED63F6" w:rsidP="00ED63F6">
      <w:pPr>
        <w:pStyle w:val="20"/>
        <w:tabs>
          <w:tab w:val="left" w:pos="284"/>
          <w:tab w:val="left" w:pos="426"/>
        </w:tabs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6857AF">
        <w:rPr>
          <w:color w:val="000000"/>
          <w:sz w:val="24"/>
          <w:szCs w:val="24"/>
          <w:lang w:eastAsia="ru-RU" w:bidi="ru-RU"/>
        </w:rPr>
        <w:t xml:space="preserve">               </w:t>
      </w:r>
    </w:p>
    <w:p w:rsidR="00ED63F6" w:rsidRPr="006857AF" w:rsidRDefault="00ED63F6" w:rsidP="00ED63F6">
      <w:pPr>
        <w:pStyle w:val="20"/>
        <w:tabs>
          <w:tab w:val="left" w:pos="284"/>
          <w:tab w:val="left" w:pos="426"/>
        </w:tabs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6857AF">
        <w:rPr>
          <w:color w:val="000000"/>
          <w:sz w:val="24"/>
          <w:szCs w:val="24"/>
          <w:lang w:eastAsia="ru-RU" w:bidi="ru-RU"/>
        </w:rPr>
        <w:t>1.1    Возможные результаты_____________________________с.3</w:t>
      </w:r>
    </w:p>
    <w:p w:rsidR="00ED63F6" w:rsidRPr="006857AF" w:rsidRDefault="00ED63F6" w:rsidP="00ED63F6">
      <w:pPr>
        <w:pStyle w:val="20"/>
        <w:tabs>
          <w:tab w:val="left" w:pos="284"/>
          <w:tab w:val="left" w:pos="426"/>
        </w:tabs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6857AF">
        <w:rPr>
          <w:color w:val="000000"/>
          <w:sz w:val="24"/>
          <w:szCs w:val="24"/>
          <w:lang w:eastAsia="ru-RU" w:bidi="ru-RU"/>
        </w:rPr>
        <w:t xml:space="preserve">  </w:t>
      </w:r>
    </w:p>
    <w:p w:rsidR="00ED63F6" w:rsidRPr="006857AF" w:rsidRDefault="00ED63F6" w:rsidP="00ED63F6">
      <w:pPr>
        <w:pStyle w:val="20"/>
        <w:tabs>
          <w:tab w:val="left" w:pos="284"/>
          <w:tab w:val="left" w:pos="426"/>
        </w:tabs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6857AF">
        <w:rPr>
          <w:color w:val="000000"/>
          <w:sz w:val="24"/>
          <w:szCs w:val="24"/>
          <w:lang w:eastAsia="ru-RU" w:bidi="ru-RU"/>
        </w:rPr>
        <w:t xml:space="preserve"> 1.2.   Критерии оценки достижения возможных результатов____с.4</w:t>
      </w:r>
    </w:p>
    <w:p w:rsidR="00ED63F6" w:rsidRPr="006857AF" w:rsidRDefault="00ED63F6" w:rsidP="00ED63F6">
      <w:pPr>
        <w:pStyle w:val="20"/>
        <w:tabs>
          <w:tab w:val="left" w:pos="284"/>
        </w:tabs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6857AF">
        <w:rPr>
          <w:color w:val="000000"/>
          <w:sz w:val="24"/>
          <w:szCs w:val="24"/>
          <w:lang w:eastAsia="ru-RU" w:bidi="ru-RU"/>
        </w:rPr>
        <w:t xml:space="preserve">              </w:t>
      </w:r>
    </w:p>
    <w:p w:rsidR="00ED63F6" w:rsidRPr="006857AF" w:rsidRDefault="00ED63F6" w:rsidP="00ED63F6">
      <w:pPr>
        <w:pStyle w:val="20"/>
        <w:tabs>
          <w:tab w:val="left" w:pos="284"/>
        </w:tabs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6857AF">
        <w:rPr>
          <w:color w:val="000000"/>
          <w:sz w:val="24"/>
          <w:szCs w:val="24"/>
          <w:lang w:eastAsia="ru-RU" w:bidi="ru-RU"/>
        </w:rPr>
        <w:t xml:space="preserve"> 2.     Учебный план ____________________________________с.4</w:t>
      </w:r>
    </w:p>
    <w:p w:rsidR="00ED63F6" w:rsidRPr="006857AF" w:rsidRDefault="00ED63F6" w:rsidP="00ED63F6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bidi="ru-RU"/>
        </w:rPr>
      </w:pPr>
    </w:p>
    <w:p w:rsidR="00ED63F6" w:rsidRPr="006857AF" w:rsidRDefault="00ED63F6" w:rsidP="00ED63F6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bidi="ru-RU"/>
        </w:rPr>
      </w:pPr>
      <w:r w:rsidRPr="006857AF">
        <w:rPr>
          <w:rFonts w:ascii="Times New Roman" w:hAnsi="Times New Roman"/>
          <w:sz w:val="24"/>
          <w:szCs w:val="24"/>
          <w:lang w:bidi="ru-RU"/>
        </w:rPr>
        <w:t xml:space="preserve"> 3.     Календарно-тематический план_________________________с.9</w:t>
      </w:r>
    </w:p>
    <w:p w:rsidR="00ED63F6" w:rsidRPr="006857AF" w:rsidRDefault="00ED63F6" w:rsidP="00ED6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 xml:space="preserve"> 4.    Образовательные ресурсы ______________________________с.11</w:t>
      </w: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shd w:val="clear" w:color="auto" w:fill="FFFFFF"/>
        <w:spacing w:after="0"/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683B2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D63F6" w:rsidRPr="006857AF" w:rsidRDefault="00ED63F6" w:rsidP="00ED63F6">
      <w:pPr>
        <w:pStyle w:val="c1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1"/>
          <w:b/>
          <w:color w:val="000000"/>
        </w:rPr>
      </w:pPr>
      <w:r w:rsidRPr="006857AF">
        <w:rPr>
          <w:rStyle w:val="c21"/>
          <w:b/>
          <w:color w:val="000000"/>
        </w:rPr>
        <w:t>Пояснительная записка</w:t>
      </w:r>
    </w:p>
    <w:p w:rsidR="00ED63F6" w:rsidRPr="006857AF" w:rsidRDefault="00ED63F6" w:rsidP="00ED63F6">
      <w:pPr>
        <w:pStyle w:val="c18"/>
        <w:shd w:val="clear" w:color="auto" w:fill="FFFFFF"/>
        <w:spacing w:before="0" w:beforeAutospacing="0" w:after="0" w:afterAutospacing="0"/>
        <w:ind w:left="643"/>
        <w:rPr>
          <w:rStyle w:val="c21"/>
          <w:b/>
          <w:color w:val="000000"/>
        </w:rPr>
      </w:pPr>
    </w:p>
    <w:p w:rsidR="00ED63F6" w:rsidRPr="006857AF" w:rsidRDefault="00ED63F6" w:rsidP="00ED63F6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6857AF">
        <w:rPr>
          <w:rStyle w:val="c21"/>
          <w:color w:val="000000"/>
        </w:rPr>
        <w:t>Рабочая программа основного общего образования по музыке для 7 класса руководствуется следующими</w:t>
      </w:r>
      <w:r w:rsidRPr="006857AF">
        <w:rPr>
          <w:rStyle w:val="c21"/>
          <w:b/>
          <w:bCs/>
          <w:color w:val="000000"/>
        </w:rPr>
        <w:t xml:space="preserve"> нормативными документами:</w:t>
      </w:r>
    </w:p>
    <w:p w:rsidR="00ED63F6" w:rsidRPr="006857AF" w:rsidRDefault="00ED63F6" w:rsidP="00ED63F6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6857AF">
        <w:rPr>
          <w:rStyle w:val="c21"/>
          <w:iCs/>
          <w:color w:val="000000"/>
        </w:rPr>
        <w:t>Закон Российской Федерации «Об образовании».</w:t>
      </w:r>
    </w:p>
    <w:p w:rsidR="00ED63F6" w:rsidRPr="006857AF" w:rsidRDefault="00ED63F6" w:rsidP="00ED63F6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6857AF">
        <w:rPr>
          <w:rStyle w:val="c21"/>
          <w:iCs/>
          <w:color w:val="000000"/>
        </w:rPr>
        <w:t>Федеральный государственный образовательный стандарт основного общего образования 2010 г.</w:t>
      </w:r>
      <w:r w:rsidRPr="006857AF">
        <w:rPr>
          <w:rStyle w:val="c21"/>
          <w:color w:val="000000"/>
        </w:rPr>
        <w:t xml:space="preserve"> /Стандарты второго поколения / </w:t>
      </w:r>
      <w:proofErr w:type="spellStart"/>
      <w:proofErr w:type="gramStart"/>
      <w:r w:rsidRPr="006857AF">
        <w:rPr>
          <w:rStyle w:val="c21"/>
          <w:color w:val="000000"/>
        </w:rPr>
        <w:t>М.:«</w:t>
      </w:r>
      <w:proofErr w:type="gramEnd"/>
      <w:r w:rsidRPr="006857AF">
        <w:rPr>
          <w:rStyle w:val="c21"/>
          <w:color w:val="000000"/>
        </w:rPr>
        <w:t>Просвещение</w:t>
      </w:r>
      <w:proofErr w:type="spellEnd"/>
      <w:r w:rsidRPr="006857AF">
        <w:rPr>
          <w:rStyle w:val="c21"/>
          <w:color w:val="000000"/>
        </w:rPr>
        <w:t>», 2011</w:t>
      </w:r>
    </w:p>
    <w:p w:rsidR="00ED63F6" w:rsidRPr="006857AF" w:rsidRDefault="00ED63F6" w:rsidP="00ED63F6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6857AF">
        <w:rPr>
          <w:rStyle w:val="c21"/>
          <w:iCs/>
          <w:color w:val="000000"/>
        </w:rPr>
        <w:t xml:space="preserve">Примерная программа основного общего образования. Музыка. </w:t>
      </w:r>
      <w:proofErr w:type="spellStart"/>
      <w:proofErr w:type="gramStart"/>
      <w:r w:rsidRPr="006857AF">
        <w:rPr>
          <w:rStyle w:val="c21"/>
          <w:iCs/>
          <w:color w:val="000000"/>
        </w:rPr>
        <w:t>М.:Просвещение</w:t>
      </w:r>
      <w:proofErr w:type="spellEnd"/>
      <w:proofErr w:type="gramEnd"/>
      <w:r w:rsidRPr="006857AF">
        <w:rPr>
          <w:rStyle w:val="c21"/>
          <w:iCs/>
          <w:color w:val="000000"/>
        </w:rPr>
        <w:t>, 2010 (Стандарты нового поколения).</w:t>
      </w:r>
    </w:p>
    <w:p w:rsidR="00ED63F6" w:rsidRPr="006857AF" w:rsidRDefault="00ED63F6" w:rsidP="00ED63F6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6857AF">
        <w:rPr>
          <w:rStyle w:val="c21"/>
          <w:iCs/>
          <w:color w:val="000000"/>
        </w:rPr>
        <w:t>Учебный план на 2018-2019 учебный год МБОУ ООШ №</w:t>
      </w:r>
      <w:proofErr w:type="gramStart"/>
      <w:r w:rsidRPr="006857AF">
        <w:rPr>
          <w:rStyle w:val="c21"/>
          <w:iCs/>
          <w:color w:val="000000"/>
        </w:rPr>
        <w:t>3 .</w:t>
      </w:r>
      <w:proofErr w:type="gramEnd"/>
    </w:p>
    <w:p w:rsidR="00ED63F6" w:rsidRPr="006857AF" w:rsidRDefault="00ED63F6" w:rsidP="00ED63F6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6857AF">
        <w:rPr>
          <w:rStyle w:val="c21"/>
          <w:iCs/>
          <w:color w:val="000000"/>
        </w:rPr>
        <w:t>Основная образовательная программа основного общего образования ГБОУ школы №181</w:t>
      </w:r>
    </w:p>
    <w:p w:rsidR="00ED63F6" w:rsidRPr="006857AF" w:rsidRDefault="00ED63F6" w:rsidP="00ED63F6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6857AF">
        <w:rPr>
          <w:rStyle w:val="c21"/>
          <w:iCs/>
          <w:color w:val="000000"/>
        </w:rPr>
        <w:t>Федеральный перечень учебников, допущенных к использованию в образовательном процессе в образовательных учреждениях, реализующих программы общего образования в 2018-19 гг.</w:t>
      </w:r>
    </w:p>
    <w:p w:rsidR="00ED63F6" w:rsidRPr="006857AF" w:rsidRDefault="00ED63F6" w:rsidP="00ED63F6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6857AF">
        <w:rPr>
          <w:color w:val="000000"/>
        </w:rPr>
        <w:t>«</w:t>
      </w:r>
      <w:r w:rsidRPr="006857AF">
        <w:rPr>
          <w:rStyle w:val="c21"/>
          <w:iCs/>
          <w:color w:val="000000"/>
        </w:rPr>
        <w:t>Программы общеобразовательных учреждений. Музыка. 1-7 классы. Искусство 8-9 классы» – М. Просвещение, 2007.</w:t>
      </w:r>
    </w:p>
    <w:p w:rsidR="00ED63F6" w:rsidRPr="006857AF" w:rsidRDefault="00ED63F6" w:rsidP="00ED63F6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6857AF">
        <w:rPr>
          <w:rStyle w:val="c21"/>
          <w:iCs/>
          <w:color w:val="000000"/>
        </w:rPr>
        <w:t xml:space="preserve">«Музыка» (Программы для общеобразовательных учреждений: Музыка: 1-4 </w:t>
      </w:r>
      <w:proofErr w:type="spellStart"/>
      <w:r w:rsidRPr="006857AF">
        <w:rPr>
          <w:rStyle w:val="c21"/>
          <w:iCs/>
          <w:color w:val="000000"/>
        </w:rPr>
        <w:t>кл</w:t>
      </w:r>
      <w:proofErr w:type="spellEnd"/>
      <w:r w:rsidRPr="006857AF">
        <w:rPr>
          <w:rStyle w:val="c21"/>
          <w:iCs/>
          <w:color w:val="000000"/>
        </w:rPr>
        <w:t xml:space="preserve">, 5-7 </w:t>
      </w:r>
      <w:proofErr w:type="spellStart"/>
      <w:proofErr w:type="gramStart"/>
      <w:r w:rsidRPr="006857AF">
        <w:rPr>
          <w:rStyle w:val="c21"/>
          <w:iCs/>
          <w:color w:val="000000"/>
        </w:rPr>
        <w:t>кл</w:t>
      </w:r>
      <w:proofErr w:type="spellEnd"/>
      <w:r w:rsidRPr="006857AF">
        <w:rPr>
          <w:rStyle w:val="c21"/>
          <w:iCs/>
          <w:color w:val="000000"/>
        </w:rPr>
        <w:t>.,</w:t>
      </w:r>
      <w:proofErr w:type="gramEnd"/>
      <w:r w:rsidRPr="006857AF">
        <w:rPr>
          <w:rStyle w:val="c21"/>
          <w:iCs/>
          <w:color w:val="000000"/>
        </w:rPr>
        <w:t xml:space="preserve"> «Искусство»- 8-9 </w:t>
      </w:r>
      <w:proofErr w:type="spellStart"/>
      <w:r w:rsidRPr="006857AF">
        <w:rPr>
          <w:rStyle w:val="c21"/>
          <w:iCs/>
          <w:color w:val="000000"/>
        </w:rPr>
        <w:t>кл</w:t>
      </w:r>
      <w:proofErr w:type="spellEnd"/>
      <w:r w:rsidRPr="006857AF">
        <w:rPr>
          <w:rStyle w:val="c21"/>
          <w:iCs/>
          <w:color w:val="000000"/>
        </w:rPr>
        <w:t xml:space="preserve">./ Е.Д. </w:t>
      </w:r>
      <w:proofErr w:type="spellStart"/>
      <w:r w:rsidRPr="006857AF">
        <w:rPr>
          <w:rStyle w:val="c21"/>
          <w:iCs/>
          <w:color w:val="000000"/>
        </w:rPr>
        <w:t>Крицкая</w:t>
      </w:r>
      <w:proofErr w:type="spellEnd"/>
      <w:r w:rsidRPr="006857AF">
        <w:rPr>
          <w:rStyle w:val="c21"/>
          <w:iCs/>
          <w:color w:val="000000"/>
        </w:rPr>
        <w:t xml:space="preserve">, Г.П. Сергеева, Т.С. </w:t>
      </w:r>
      <w:proofErr w:type="spellStart"/>
      <w:r w:rsidRPr="006857AF">
        <w:rPr>
          <w:rStyle w:val="c21"/>
          <w:iCs/>
          <w:color w:val="000000"/>
        </w:rPr>
        <w:t>Шмагина</w:t>
      </w:r>
      <w:proofErr w:type="spellEnd"/>
      <w:r w:rsidRPr="006857AF">
        <w:rPr>
          <w:rStyle w:val="c21"/>
          <w:iCs/>
          <w:color w:val="000000"/>
        </w:rPr>
        <w:t xml:space="preserve"> – Москва: “Просвещение”, 2007 год).</w:t>
      </w:r>
    </w:p>
    <w:p w:rsidR="00ED63F6" w:rsidRPr="006857AF" w:rsidRDefault="00ED63F6" w:rsidP="00ED63F6">
      <w:pPr>
        <w:pStyle w:val="c18"/>
        <w:shd w:val="clear" w:color="auto" w:fill="FFFFFF"/>
        <w:spacing w:before="0" w:beforeAutospacing="0" w:after="0" w:afterAutospacing="0"/>
        <w:ind w:left="66" w:firstLine="502"/>
        <w:rPr>
          <w:color w:val="000000"/>
        </w:rPr>
      </w:pPr>
      <w:r w:rsidRPr="006857AF">
        <w:rPr>
          <w:rStyle w:val="c21"/>
          <w:color w:val="000000"/>
        </w:rPr>
        <w:t xml:space="preserve">Рабочая программа учебного курса музыке  для 7  класса основной общеобразовательной школы  составлена в соответствии с  требованиями федерального компонента государственного стандарта основного общего образования, на основе  примерных программ основного общего  образования по музыке  и   авторской  программы курса по музыке под редакцией Критской Е.Д. (Программы для общеобразовательных учреждений: Музыка: 1-4 </w:t>
      </w:r>
      <w:proofErr w:type="spellStart"/>
      <w:r w:rsidRPr="006857AF">
        <w:rPr>
          <w:rStyle w:val="c21"/>
          <w:color w:val="000000"/>
        </w:rPr>
        <w:t>кл</w:t>
      </w:r>
      <w:proofErr w:type="spellEnd"/>
      <w:r w:rsidRPr="006857AF">
        <w:rPr>
          <w:rStyle w:val="c21"/>
          <w:color w:val="000000"/>
        </w:rPr>
        <w:t xml:space="preserve">, 5-7 </w:t>
      </w:r>
      <w:proofErr w:type="spellStart"/>
      <w:r w:rsidRPr="006857AF">
        <w:rPr>
          <w:rStyle w:val="c21"/>
          <w:color w:val="000000"/>
        </w:rPr>
        <w:t>кл</w:t>
      </w:r>
      <w:proofErr w:type="spellEnd"/>
      <w:r w:rsidRPr="006857AF">
        <w:rPr>
          <w:rStyle w:val="c21"/>
          <w:color w:val="000000"/>
        </w:rPr>
        <w:t xml:space="preserve">., «Искусство»- 8-9 </w:t>
      </w:r>
      <w:proofErr w:type="spellStart"/>
      <w:r w:rsidRPr="006857AF">
        <w:rPr>
          <w:rStyle w:val="c21"/>
          <w:color w:val="000000"/>
        </w:rPr>
        <w:t>кл</w:t>
      </w:r>
      <w:proofErr w:type="spellEnd"/>
      <w:r w:rsidRPr="006857AF">
        <w:rPr>
          <w:rStyle w:val="c21"/>
          <w:color w:val="000000"/>
        </w:rPr>
        <w:t xml:space="preserve">./ Е.Д. </w:t>
      </w:r>
      <w:proofErr w:type="spellStart"/>
      <w:r w:rsidRPr="006857AF">
        <w:rPr>
          <w:rStyle w:val="c21"/>
          <w:color w:val="000000"/>
        </w:rPr>
        <w:t>Крицкая</w:t>
      </w:r>
      <w:proofErr w:type="spellEnd"/>
      <w:r w:rsidRPr="006857AF">
        <w:rPr>
          <w:rStyle w:val="c21"/>
          <w:color w:val="000000"/>
        </w:rPr>
        <w:t xml:space="preserve">, Г.П. Сергеева, Т.С. </w:t>
      </w:r>
      <w:proofErr w:type="spellStart"/>
      <w:r w:rsidRPr="006857AF">
        <w:rPr>
          <w:rStyle w:val="c21"/>
          <w:color w:val="000000"/>
        </w:rPr>
        <w:t>Шмагина</w:t>
      </w:r>
      <w:proofErr w:type="spellEnd"/>
      <w:r w:rsidRPr="006857AF">
        <w:rPr>
          <w:rStyle w:val="c21"/>
          <w:color w:val="000000"/>
        </w:rPr>
        <w:t xml:space="preserve"> – Москва: “Просвещение”, 2007 год).</w:t>
      </w:r>
    </w:p>
    <w:p w:rsidR="00ED63F6" w:rsidRPr="006857AF" w:rsidRDefault="00ED63F6" w:rsidP="00ED63F6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6857AF">
        <w:rPr>
          <w:rStyle w:val="c21"/>
          <w:color w:val="000000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ED63F6" w:rsidRPr="006857AF" w:rsidRDefault="00ED63F6" w:rsidP="00ED63F6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6857AF">
        <w:rPr>
          <w:rStyle w:val="c21"/>
          <w:color w:val="000000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ED63F6" w:rsidRPr="006857AF" w:rsidRDefault="00ED63F6" w:rsidP="00ED63F6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6857AF">
        <w:rPr>
          <w:rStyle w:val="c21"/>
          <w:b/>
          <w:bCs/>
          <w:color w:val="000000"/>
        </w:rPr>
        <w:t>Цель программы</w:t>
      </w:r>
      <w:r w:rsidRPr="006857AF">
        <w:rPr>
          <w:rStyle w:val="c21"/>
          <w:color w:val="000000"/>
        </w:rPr>
        <w:t> – развитие музыкальной культуры школьников как неотъемлемой части духовной культуры.</w:t>
      </w:r>
    </w:p>
    <w:p w:rsidR="00ED63F6" w:rsidRPr="006857AF" w:rsidRDefault="00ED63F6" w:rsidP="00ED63F6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6857AF">
        <w:rPr>
          <w:rStyle w:val="c21"/>
          <w:b/>
          <w:bCs/>
          <w:color w:val="000000"/>
        </w:rPr>
        <w:t>Задачи:</w:t>
      </w:r>
      <w:r w:rsidRPr="006857AF">
        <w:rPr>
          <w:rStyle w:val="c21"/>
          <w:color w:val="000000"/>
        </w:rPr>
        <w:t> -</w:t>
      </w:r>
      <w:r w:rsidRPr="006857AF">
        <w:rPr>
          <w:rStyle w:val="c21"/>
          <w:b/>
          <w:bCs/>
          <w:color w:val="000000"/>
        </w:rPr>
        <w:t> развитие </w:t>
      </w:r>
      <w:r w:rsidRPr="006857AF">
        <w:rPr>
          <w:rStyle w:val="c21"/>
          <w:color w:val="000000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D63F6" w:rsidRPr="006857AF" w:rsidRDefault="00ED63F6" w:rsidP="00ED63F6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6857AF">
        <w:rPr>
          <w:rStyle w:val="c21"/>
          <w:color w:val="000000"/>
        </w:rPr>
        <w:t>- </w:t>
      </w:r>
      <w:r w:rsidRPr="006857AF">
        <w:rPr>
          <w:rStyle w:val="c21"/>
          <w:b/>
          <w:bCs/>
          <w:color w:val="000000"/>
        </w:rPr>
        <w:t>освоение</w:t>
      </w:r>
      <w:r w:rsidRPr="006857AF">
        <w:rPr>
          <w:rStyle w:val="c21"/>
          <w:color w:val="000000"/>
        </w:rPr>
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D63F6" w:rsidRPr="006857AF" w:rsidRDefault="00ED63F6" w:rsidP="00ED63F6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6857AF">
        <w:rPr>
          <w:rStyle w:val="c21"/>
          <w:color w:val="000000"/>
        </w:rPr>
        <w:t>- </w:t>
      </w:r>
      <w:r w:rsidRPr="006857AF">
        <w:rPr>
          <w:rStyle w:val="c21"/>
          <w:b/>
          <w:bCs/>
          <w:color w:val="000000"/>
        </w:rPr>
        <w:t>овладение практическими умениями и навыками</w:t>
      </w:r>
      <w:r w:rsidRPr="006857AF">
        <w:rPr>
          <w:rStyle w:val="c21"/>
          <w:color w:val="000000"/>
        </w:rPr>
        <w:t> 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ED63F6" w:rsidRPr="006857AF" w:rsidRDefault="00ED63F6" w:rsidP="00ED63F6">
      <w:pPr>
        <w:pStyle w:val="c18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6857AF">
        <w:rPr>
          <w:rStyle w:val="c21"/>
          <w:b/>
          <w:bCs/>
          <w:color w:val="000000"/>
        </w:rPr>
        <w:lastRenderedPageBreak/>
        <w:t>- воспитание</w:t>
      </w:r>
      <w:r w:rsidRPr="006857AF">
        <w:rPr>
          <w:rStyle w:val="c21"/>
          <w:color w:val="000000"/>
        </w:rPr>
        <w:t xml:space="preserve"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6857AF">
        <w:rPr>
          <w:rStyle w:val="c21"/>
          <w:color w:val="000000"/>
        </w:rPr>
        <w:t>слушательской</w:t>
      </w:r>
      <w:proofErr w:type="spellEnd"/>
      <w:r w:rsidRPr="006857AF">
        <w:rPr>
          <w:rStyle w:val="c21"/>
          <w:color w:val="000000"/>
        </w:rPr>
        <w:t xml:space="preserve"> и исполнительской культуры учащихся.</w:t>
      </w:r>
    </w:p>
    <w:p w:rsidR="00ED63F6" w:rsidRPr="006857AF" w:rsidRDefault="00ED63F6" w:rsidP="00ED63F6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857AF">
        <w:rPr>
          <w:rStyle w:val="c8"/>
          <w:color w:val="000000"/>
        </w:rPr>
        <w:t>Изучение музыки в основной школе направлено на достижение следующих </w:t>
      </w:r>
      <w:r w:rsidRPr="006857AF">
        <w:rPr>
          <w:rStyle w:val="c14"/>
          <w:b/>
          <w:bCs/>
          <w:color w:val="000000"/>
        </w:rPr>
        <w:t>целей</w:t>
      </w:r>
      <w:r w:rsidRPr="006857AF">
        <w:rPr>
          <w:rStyle w:val="c8"/>
          <w:color w:val="000000"/>
        </w:rPr>
        <w:t>:</w:t>
      </w:r>
    </w:p>
    <w:p w:rsidR="00ED63F6" w:rsidRPr="006857AF" w:rsidRDefault="00ED63F6" w:rsidP="00ED63F6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288"/>
        <w:rPr>
          <w:color w:val="000000"/>
        </w:rPr>
      </w:pPr>
      <w:r w:rsidRPr="006857AF">
        <w:rPr>
          <w:rStyle w:val="c21"/>
          <w:color w:val="000000"/>
        </w:rPr>
        <w:t>формирование музыкальной культуры школьников как неотъемлемой части их общей духовной культуры;</w:t>
      </w:r>
    </w:p>
    <w:p w:rsidR="00ED63F6" w:rsidRPr="006857AF" w:rsidRDefault="00ED63F6" w:rsidP="00ED63F6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288"/>
        <w:rPr>
          <w:color w:val="000000"/>
        </w:rPr>
      </w:pPr>
      <w:r w:rsidRPr="006857AF">
        <w:rPr>
          <w:rStyle w:val="c21"/>
          <w:color w:val="000000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ED63F6" w:rsidRPr="006857AF" w:rsidRDefault="00ED63F6" w:rsidP="00ED63F6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288"/>
        <w:rPr>
          <w:color w:val="000000"/>
        </w:rPr>
      </w:pPr>
      <w:r w:rsidRPr="006857AF">
        <w:rPr>
          <w:rStyle w:val="c21"/>
          <w:color w:val="000000"/>
        </w:rPr>
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ED63F6" w:rsidRPr="006857AF" w:rsidRDefault="00ED63F6" w:rsidP="00ED63F6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288"/>
        <w:rPr>
          <w:color w:val="000000"/>
        </w:rPr>
      </w:pPr>
      <w:r w:rsidRPr="006857AF">
        <w:rPr>
          <w:rStyle w:val="c21"/>
          <w:color w:val="000000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ED63F6" w:rsidRPr="006857AF" w:rsidRDefault="00ED63F6" w:rsidP="00ED63F6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288"/>
        <w:rPr>
          <w:color w:val="000000"/>
        </w:rPr>
      </w:pPr>
      <w:r w:rsidRPr="006857AF">
        <w:rPr>
          <w:rStyle w:val="c21"/>
          <w:color w:val="000000"/>
        </w:rPr>
        <w:t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C72225" w:rsidRPr="006857AF" w:rsidRDefault="00C72225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pStyle w:val="a4"/>
        <w:numPr>
          <w:ilvl w:val="1"/>
          <w:numId w:val="5"/>
        </w:numPr>
        <w:spacing w:line="360" w:lineRule="auto"/>
        <w:ind w:left="720" w:firstLine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857A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Возможные результаты</w:t>
      </w:r>
    </w:p>
    <w:p w:rsidR="00683B21" w:rsidRPr="006857AF" w:rsidRDefault="00683B21" w:rsidP="00683B2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 xml:space="preserve"> понимать неповторимость музыкальных произведений;</w:t>
      </w:r>
    </w:p>
    <w:p w:rsidR="00683B21" w:rsidRPr="006857AF" w:rsidRDefault="00683B21" w:rsidP="00683B2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 xml:space="preserve"> знать определение терминов, уметь определять в музыке;</w:t>
      </w:r>
    </w:p>
    <w:p w:rsidR="00683B21" w:rsidRPr="006857AF" w:rsidRDefault="00683B21" w:rsidP="00683B2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 xml:space="preserve"> понимать, что такое форма в музыке, знать виды форм, уметь определять образное содержание;</w:t>
      </w:r>
    </w:p>
    <w:p w:rsidR="00683B21" w:rsidRPr="006857AF" w:rsidRDefault="00683B21" w:rsidP="00683B2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7AF">
        <w:rPr>
          <w:rFonts w:ascii="Times New Roman" w:hAnsi="Times New Roman" w:cs="Times New Roman"/>
          <w:sz w:val="24"/>
          <w:szCs w:val="24"/>
          <w:shd w:val="clear" w:color="auto" w:fill="FFFFFF"/>
        </w:rPr>
        <w:t>уметь определять характерные черты музыкального образа в связи с его принадлежно</w:t>
      </w:r>
      <w:r w:rsidRPr="006857A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стью к лирике, драме, эпосу и отражать это понимание в размышлениях о музыке;</w:t>
      </w:r>
    </w:p>
    <w:p w:rsidR="00683B21" w:rsidRPr="006857AF" w:rsidRDefault="00683B21" w:rsidP="00683B2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 xml:space="preserve"> уметь находить взаимодействия между художественными образами музыки, литературы и ИЗО, представленными в учебнике для 7 класса;</w:t>
      </w:r>
    </w:p>
    <w:p w:rsidR="00683B21" w:rsidRPr="006857AF" w:rsidRDefault="00683B21" w:rsidP="00683B2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 xml:space="preserve"> знать, что может выразить музыка в человеке. Уметь проанализировать музыкальное произведение;</w:t>
      </w:r>
    </w:p>
    <w:p w:rsidR="00683B21" w:rsidRPr="006857AF" w:rsidRDefault="00683B21" w:rsidP="00683B2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 xml:space="preserve"> знать определение и основные признаки различных образов, уметь </w:t>
      </w:r>
      <w:proofErr w:type="gramStart"/>
      <w:r w:rsidRPr="006857AF">
        <w:rPr>
          <w:rFonts w:ascii="Times New Roman" w:hAnsi="Times New Roman" w:cs="Times New Roman"/>
          <w:sz w:val="24"/>
          <w:szCs w:val="24"/>
        </w:rPr>
        <w:t>определять  и</w:t>
      </w:r>
      <w:proofErr w:type="gramEnd"/>
      <w:r w:rsidRPr="006857AF">
        <w:rPr>
          <w:rFonts w:ascii="Times New Roman" w:hAnsi="Times New Roman" w:cs="Times New Roman"/>
          <w:sz w:val="24"/>
          <w:szCs w:val="24"/>
        </w:rPr>
        <w:t xml:space="preserve"> описывать  их в  музыке.</w:t>
      </w:r>
    </w:p>
    <w:p w:rsidR="00683B21" w:rsidRPr="006857AF" w:rsidRDefault="00683B21" w:rsidP="0068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857A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1.2.   Критерии оценки достижения возможных результатов</w:t>
      </w:r>
    </w:p>
    <w:p w:rsidR="00683B21" w:rsidRPr="006857AF" w:rsidRDefault="00683B21" w:rsidP="00683B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7AF">
        <w:rPr>
          <w:rFonts w:ascii="Times New Roman" w:hAnsi="Times New Roman" w:cs="Times New Roman"/>
          <w:b/>
          <w:sz w:val="24"/>
          <w:szCs w:val="24"/>
        </w:rPr>
        <w:t>Учитывается: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-самостоятельность в разборе музыкального произведения;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857AF">
        <w:rPr>
          <w:rFonts w:ascii="Times New Roman" w:hAnsi="Times New Roman" w:cs="Times New Roman"/>
          <w:b/>
          <w:sz w:val="24"/>
          <w:szCs w:val="24"/>
        </w:rPr>
        <w:t>Нормы оценок.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Оценка «пять»: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Оценка «четыре»: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Оценка «три»: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Оценка «два»: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ответ обнаруживает незнание и непонимание учебного материала.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857AF">
        <w:rPr>
          <w:rFonts w:ascii="Times New Roman" w:hAnsi="Times New Roman" w:cs="Times New Roman"/>
          <w:b/>
          <w:sz w:val="24"/>
          <w:szCs w:val="24"/>
        </w:rPr>
        <w:t>Хоровое пение.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 xml:space="preserve">Учёт полученных данных, с одной стороны, позволит дать более объективную оценку качества выполнения учеником певческого задании с другой стороны-учесть при выборе задания индивидуальные особенности его музыкального развития и, таким образом, </w:t>
      </w:r>
      <w:proofErr w:type="gramStart"/>
      <w:r w:rsidRPr="006857AF">
        <w:rPr>
          <w:rFonts w:ascii="Times New Roman" w:hAnsi="Times New Roman" w:cs="Times New Roman"/>
          <w:sz w:val="24"/>
          <w:szCs w:val="24"/>
        </w:rPr>
        <w:t>создать  наиболее</w:t>
      </w:r>
      <w:proofErr w:type="gramEnd"/>
      <w:r w:rsidRPr="006857AF">
        <w:rPr>
          <w:rFonts w:ascii="Times New Roman" w:hAnsi="Times New Roman" w:cs="Times New Roman"/>
          <w:sz w:val="24"/>
          <w:szCs w:val="24"/>
        </w:rPr>
        <w:t xml:space="preserve"> благоприятные условия опроса. Так, например, предлагая ученику исполнить песню, нужно знать рабочий диапазон его голоса и, если он не соответствует диапазону песни, предложить ученику исполнить его в другой, более удобной для него тональности или исполнить только фрагмент песни: куплет, припев, фразу.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857AF">
        <w:rPr>
          <w:rFonts w:ascii="Times New Roman" w:hAnsi="Times New Roman" w:cs="Times New Roman"/>
          <w:b/>
          <w:sz w:val="24"/>
          <w:szCs w:val="24"/>
        </w:rPr>
        <w:t>Нормы оценок.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«пять»: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-знание мелодической линии и текста песни;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-чистое интонирование и ритмически точное исполнение;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-выразительное исполнение.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«четыре»: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-знание мелодической линии и текста песни;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-в основном чистое интонирование, ритмически правильное;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-пение недостаточно выразительное.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«три»: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-допускаются отдельные неточности в исполнении мелодии и текста песни;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-неуверенное и не вполне точное, иногда фальшивое исполнение, есть ритмические неточности;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-пение невыразительное.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«два»:</w:t>
      </w:r>
    </w:p>
    <w:p w:rsidR="00683B21" w:rsidRPr="006857AF" w:rsidRDefault="00683B21" w:rsidP="00683B21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57AF">
        <w:rPr>
          <w:rFonts w:ascii="Times New Roman" w:hAnsi="Times New Roman" w:cs="Times New Roman"/>
          <w:sz w:val="24"/>
          <w:szCs w:val="24"/>
        </w:rPr>
        <w:t>-исполнение неуверенное, фальшивое.</w:t>
      </w:r>
    </w:p>
    <w:p w:rsidR="00683B21" w:rsidRPr="006857AF" w:rsidRDefault="00683B21" w:rsidP="00683B21">
      <w:pPr>
        <w:pStyle w:val="a4"/>
        <w:spacing w:line="360" w:lineRule="auto"/>
        <w:ind w:left="1152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pStyle w:val="a4"/>
        <w:spacing w:line="360" w:lineRule="auto"/>
        <w:ind w:left="1152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pStyle w:val="a4"/>
        <w:spacing w:line="360" w:lineRule="auto"/>
        <w:ind w:left="1152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pStyle w:val="a4"/>
        <w:spacing w:line="360" w:lineRule="auto"/>
        <w:ind w:left="1152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pStyle w:val="a4"/>
        <w:spacing w:line="360" w:lineRule="auto"/>
        <w:ind w:left="1152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pStyle w:val="a4"/>
        <w:spacing w:line="360" w:lineRule="auto"/>
        <w:ind w:left="1152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pStyle w:val="a4"/>
        <w:spacing w:line="360" w:lineRule="auto"/>
        <w:ind w:left="1152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pStyle w:val="a4"/>
        <w:spacing w:line="360" w:lineRule="auto"/>
        <w:ind w:left="1152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pStyle w:val="a4"/>
        <w:spacing w:line="360" w:lineRule="auto"/>
        <w:ind w:left="1152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pStyle w:val="a4"/>
        <w:spacing w:line="360" w:lineRule="auto"/>
        <w:ind w:left="1152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pStyle w:val="a4"/>
        <w:spacing w:line="360" w:lineRule="auto"/>
        <w:ind w:left="1152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pStyle w:val="a4"/>
        <w:spacing w:line="360" w:lineRule="auto"/>
        <w:ind w:left="1152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683B21" w:rsidRPr="006857AF" w:rsidRDefault="00683B21" w:rsidP="00683B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57AF">
        <w:rPr>
          <w:rFonts w:ascii="Times New Roman" w:hAnsi="Times New Roman" w:cs="Times New Roman"/>
          <w:b/>
          <w:sz w:val="24"/>
          <w:szCs w:val="24"/>
          <w:lang w:eastAsia="ru-RU"/>
        </w:rPr>
        <w:t>2.Учебный план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1"/>
        <w:gridCol w:w="1132"/>
        <w:gridCol w:w="1016"/>
        <w:gridCol w:w="1132"/>
        <w:gridCol w:w="1416"/>
        <w:gridCol w:w="1146"/>
      </w:tblGrid>
      <w:tr w:rsidR="00683B21" w:rsidRPr="006857AF" w:rsidTr="006F5760">
        <w:trPr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683B21" w:rsidRPr="006857AF" w:rsidRDefault="00683B21" w:rsidP="006F576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683B21" w:rsidRPr="006857AF" w:rsidRDefault="00683B21" w:rsidP="006F576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683B21" w:rsidRPr="006857AF" w:rsidRDefault="00683B21" w:rsidP="006F5760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Кол-во часов в </w:t>
            </w:r>
            <w:proofErr w:type="spellStart"/>
            <w:r w:rsidRPr="00685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</w:t>
            </w:r>
            <w:proofErr w:type="spellEnd"/>
            <w:r w:rsidRPr="00685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683B21" w:rsidRPr="006857AF" w:rsidRDefault="00683B21" w:rsidP="006F576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683B21" w:rsidRPr="006857AF" w:rsidRDefault="00683B21" w:rsidP="006F576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683B21" w:rsidRPr="006857AF" w:rsidRDefault="00683B21" w:rsidP="006F5760">
            <w:pPr>
              <w:widowControl w:val="0"/>
              <w:spacing w:after="18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685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</w:t>
            </w:r>
            <w:r w:rsidRPr="006857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</w:p>
          <w:p w:rsidR="00683B21" w:rsidRPr="006857AF" w:rsidRDefault="00683B21" w:rsidP="006F5760">
            <w:pPr>
              <w:widowControl w:val="0"/>
              <w:spacing w:after="18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триместр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3B21" w:rsidRPr="006857AF" w:rsidRDefault="00683B21" w:rsidP="006F576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85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683B21" w:rsidRPr="006857AF" w:rsidTr="006F5760">
        <w:trPr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683B21" w:rsidRPr="006857AF" w:rsidRDefault="00683B21" w:rsidP="006F576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683B21" w:rsidRPr="006857AF" w:rsidRDefault="00683B21" w:rsidP="006F576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«А»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683B21" w:rsidRPr="006857AF" w:rsidRDefault="00683B21" w:rsidP="006F576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683B21" w:rsidRPr="006857AF" w:rsidRDefault="00683B21" w:rsidP="006F5760">
            <w:pPr>
              <w:widowControl w:val="0"/>
              <w:spacing w:after="0" w:line="360" w:lineRule="auto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683B21" w:rsidRPr="006857AF" w:rsidRDefault="00683B21" w:rsidP="006F5760">
            <w:pPr>
              <w:widowControl w:val="0"/>
              <w:spacing w:after="0" w:line="360" w:lineRule="auto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683B21" w:rsidRPr="006857AF" w:rsidRDefault="00683B21" w:rsidP="006F5760">
            <w:pPr>
              <w:widowControl w:val="0"/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3B21" w:rsidRPr="006857AF" w:rsidRDefault="00683B21" w:rsidP="006F576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57A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</w:tbl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 w:rsidP="00683B2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6857AF">
        <w:rPr>
          <w:rFonts w:ascii="Times New Roman" w:hAnsi="Times New Roman" w:cs="Times New Roman"/>
          <w:b/>
          <w:sz w:val="24"/>
          <w:szCs w:val="24"/>
          <w:lang w:eastAsia="ru-RU" w:bidi="ru-RU"/>
        </w:rPr>
        <w:t>3.Календарно-тематическое планирование музыка 7</w:t>
      </w:r>
      <w:proofErr w:type="gramStart"/>
      <w:r w:rsidRPr="006857AF">
        <w:rPr>
          <w:rFonts w:ascii="Times New Roman" w:hAnsi="Times New Roman" w:cs="Times New Roman"/>
          <w:b/>
          <w:sz w:val="24"/>
          <w:szCs w:val="24"/>
          <w:lang w:eastAsia="ru-RU" w:bidi="ru-RU"/>
        </w:rPr>
        <w:t>а  класс</w:t>
      </w:r>
      <w:proofErr w:type="gramEnd"/>
    </w:p>
    <w:tbl>
      <w:tblPr>
        <w:tblW w:w="0" w:type="auto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67"/>
        <w:gridCol w:w="4465"/>
        <w:gridCol w:w="1479"/>
        <w:gridCol w:w="1076"/>
        <w:gridCol w:w="1075"/>
      </w:tblGrid>
      <w:tr w:rsidR="00683B21" w:rsidRPr="006857AF" w:rsidTr="006857AF">
        <w:trPr>
          <w:trHeight w:val="817"/>
        </w:trPr>
        <w:tc>
          <w:tcPr>
            <w:tcW w:w="1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83B21" w:rsidRPr="006857AF" w:rsidRDefault="00683B21" w:rsidP="006F5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83B21" w:rsidRPr="006857AF" w:rsidRDefault="00683B21" w:rsidP="006F5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  <w:p w:rsidR="00683B21" w:rsidRPr="006857AF" w:rsidRDefault="00683B21" w:rsidP="006F5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порядку</w:t>
            </w: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83B21" w:rsidRPr="006857AF" w:rsidRDefault="00683B21" w:rsidP="006F5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УРОКОВ</w:t>
            </w:r>
          </w:p>
          <w:p w:rsidR="00683B21" w:rsidRPr="006857AF" w:rsidRDefault="00683B21" w:rsidP="006F5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83B21" w:rsidRPr="006857AF" w:rsidRDefault="00683B21" w:rsidP="006F5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часов, отводимых на изучение темы</w:t>
            </w:r>
          </w:p>
        </w:tc>
        <w:tc>
          <w:tcPr>
            <w:tcW w:w="2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83B21" w:rsidRPr="006857AF" w:rsidRDefault="00683B21" w:rsidP="006F5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83B21" w:rsidRPr="006857AF" w:rsidRDefault="00683B21" w:rsidP="006F5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683B21" w:rsidRPr="006857AF" w:rsidTr="006857AF">
        <w:trPr>
          <w:trHeight w:val="824"/>
        </w:trPr>
        <w:tc>
          <w:tcPr>
            <w:tcW w:w="1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83B21" w:rsidRPr="006857AF" w:rsidRDefault="00683B21" w:rsidP="006F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83B21" w:rsidRPr="006857AF" w:rsidRDefault="00683B21" w:rsidP="006F5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83B21" w:rsidRPr="006857AF" w:rsidRDefault="00683B21" w:rsidP="006F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83B21" w:rsidRPr="006857AF" w:rsidRDefault="00683B21" w:rsidP="006F576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83B21" w:rsidRPr="006857AF" w:rsidRDefault="00683B21" w:rsidP="006F576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683B21" w:rsidRPr="006857AF" w:rsidTr="006857AF">
        <w:trPr>
          <w:trHeight w:val="254"/>
        </w:trPr>
        <w:tc>
          <w:tcPr>
            <w:tcW w:w="92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83B21" w:rsidRPr="006857AF" w:rsidRDefault="00683B21" w:rsidP="006F5760">
            <w:pPr>
              <w:tabs>
                <w:tab w:val="left" w:pos="2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342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3" w:colLast="3"/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UnoMark__692_1201749892"/>
            <w:bookmarkStart w:id="3" w:name="__UnoMark__693_1201749892"/>
            <w:bookmarkEnd w:id="2"/>
            <w:bookmarkEnd w:id="3"/>
            <w:r w:rsidRPr="00685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Классика и современность.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_UnoMark__694_1201749892"/>
            <w:bookmarkStart w:id="5" w:name="__UnoMark__695_1201749892"/>
            <w:bookmarkEnd w:id="4"/>
            <w:bookmarkEnd w:id="5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F72D49" w:rsidRPr="006857AF" w:rsidTr="00526C47">
        <w:trPr>
          <w:trHeight w:val="342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UnoMark__702_1201749892"/>
            <w:bookmarkEnd w:id="6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_UnoMark__704_1201749892"/>
            <w:bookmarkStart w:id="8" w:name="__UnoMark__705_1201749892"/>
            <w:bookmarkEnd w:id="7"/>
            <w:bookmarkEnd w:id="8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_UnoMark__712_1201749892"/>
            <w:bookmarkStart w:id="10" w:name="__UnoMark__713_1201749892"/>
            <w:bookmarkEnd w:id="9"/>
            <w:bookmarkEnd w:id="10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Новая эпоха в русском музыкальном искусстве.</w:t>
            </w:r>
          </w:p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«Иван Сусанин»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__UnoMark__714_1201749892"/>
            <w:bookmarkStart w:id="12" w:name="__UnoMark__715_1201749892"/>
            <w:bookmarkEnd w:id="11"/>
            <w:bookmarkEnd w:id="1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_UnoMark__722_1201749892"/>
            <w:bookmarkStart w:id="14" w:name="__UnoMark__723_1201749892"/>
            <w:bookmarkEnd w:id="13"/>
            <w:bookmarkEnd w:id="14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Русская эпическая опера.</w:t>
            </w:r>
          </w:p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А.Бородин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«Князь Игорь»</w:t>
            </w:r>
          </w:p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5" w:name="__UnoMark__724_1201749892"/>
            <w:bookmarkStart w:id="16" w:name="__UnoMark__725_1201749892"/>
            <w:bookmarkEnd w:id="15"/>
            <w:bookmarkEnd w:id="16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_UnoMark__732_1201749892"/>
            <w:bookmarkEnd w:id="17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__UnoMark__735_1201749892"/>
            <w:bookmarkStart w:id="19" w:name="__UnoMark__734_1201749892"/>
            <w:bookmarkEnd w:id="18"/>
            <w:bookmarkEnd w:id="19"/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_UnoMark__742_1201749892"/>
            <w:bookmarkStart w:id="21" w:name="__UnoMark__743_1201749892"/>
            <w:bookmarkEnd w:id="20"/>
            <w:bookmarkEnd w:id="21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Балет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Б.Тищенко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«Ярославна»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22" w:name="__UnoMark__744_1201749892"/>
            <w:bookmarkStart w:id="23" w:name="__UnoMark__745_1201749892"/>
            <w:bookmarkEnd w:id="22"/>
            <w:bookmarkEnd w:id="23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B525F9" w:rsidRDefault="00F72D49" w:rsidP="00F72D49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bookmarkStart w:id="24" w:name="__UnoMark__752_1201749892"/>
            <w:bookmarkStart w:id="25" w:name="__UnoMark__753_1201749892"/>
            <w:bookmarkEnd w:id="24"/>
            <w:bookmarkEnd w:id="25"/>
            <w:r w:rsidRPr="00685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Балет Б.И. Тищенко «Ярославна»</w:t>
            </w:r>
          </w:p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26" w:name="__UnoMark__754_1201749892"/>
            <w:bookmarkStart w:id="27" w:name="__UnoMark__755_1201749892"/>
            <w:bookmarkEnd w:id="26"/>
            <w:bookmarkEnd w:id="27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_UnoMark__762_1201749892"/>
            <w:bookmarkStart w:id="29" w:name="__UnoMark__763_1201749892"/>
            <w:bookmarkEnd w:id="28"/>
            <w:bookmarkEnd w:id="29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</w:t>
            </w:r>
          </w:p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Дж. Гершвин «Порги и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30" w:name="__UnoMark__764_1201749892"/>
            <w:bookmarkStart w:id="31" w:name="__UnoMark__765_1201749892"/>
            <w:bookmarkEnd w:id="30"/>
            <w:bookmarkEnd w:id="31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_UnoMark__772_1201749892"/>
            <w:bookmarkStart w:id="33" w:name="__UnoMark__773_1201749892"/>
            <w:bookmarkEnd w:id="32"/>
            <w:bookmarkEnd w:id="33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Ж.Бизе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«Кармен»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34" w:name="__UnoMark__774_1201749892"/>
            <w:bookmarkStart w:id="35" w:name="__UnoMark__775_1201749892"/>
            <w:bookmarkEnd w:id="34"/>
            <w:bookmarkEnd w:id="35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_UnoMark__782_1201749892"/>
            <w:bookmarkEnd w:id="36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Новое прочтение оперы Бизе»</w:t>
            </w:r>
          </w:p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Р.Щедрин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«Кармен-сюита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37" w:name="__UnoMark__784_1201749892"/>
            <w:bookmarkStart w:id="38" w:name="__UnoMark__785_1201749892"/>
            <w:bookmarkEnd w:id="37"/>
            <w:bookmarkEnd w:id="38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_UnoMark__792_1201749892"/>
            <w:bookmarkStart w:id="40" w:name="__UnoMark__793_1201749892"/>
            <w:bookmarkEnd w:id="39"/>
            <w:bookmarkEnd w:id="40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«Сюжеты и образы духовной музыки»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41" w:name="__UnoMark__794_1201749892"/>
            <w:bookmarkStart w:id="42" w:name="__UnoMark__795_1201749892"/>
            <w:bookmarkEnd w:id="41"/>
            <w:bookmarkEnd w:id="42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_UnoMark__802_1201749892"/>
            <w:bookmarkStart w:id="44" w:name="__UnoMark__803_1201749892"/>
            <w:bookmarkEnd w:id="43"/>
            <w:bookmarkEnd w:id="44"/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Э.Л.Уэббер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рок-опера «Иисус </w:t>
            </w:r>
            <w:proofErr w:type="gram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Христос  -</w:t>
            </w:r>
            <w:proofErr w:type="gram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суперзвезда»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45" w:name="__UnoMark__804_1201749892"/>
            <w:bookmarkStart w:id="46" w:name="__UnoMark__805_1201749892"/>
            <w:bookmarkEnd w:id="45"/>
            <w:bookmarkEnd w:id="46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_UnoMark__812_1201749892"/>
            <w:bookmarkEnd w:id="47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 «Ромео и Джульетта»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48" w:name="__UnoMark__814_1201749892"/>
            <w:bookmarkStart w:id="49" w:name="__UnoMark__815_1201749892"/>
            <w:bookmarkEnd w:id="48"/>
            <w:bookmarkEnd w:id="49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_UnoMark__822_1201749892"/>
            <w:bookmarkStart w:id="51" w:name="__UnoMark__823_1201749892"/>
            <w:bookmarkEnd w:id="50"/>
            <w:bookmarkEnd w:id="51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«Альфред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«Гоголь-сюита» из музыки к спектаклю «Ревизская сказка»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52" w:name="__UnoMark__824_1201749892"/>
            <w:bookmarkStart w:id="53" w:name="__UnoMark__825_1201749892"/>
            <w:bookmarkEnd w:id="52"/>
            <w:bookmarkEnd w:id="53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_UnoMark__832_1201749892"/>
            <w:bookmarkStart w:id="55" w:name="__UnoMark__833_1201749892"/>
            <w:bookmarkEnd w:id="54"/>
            <w:bookmarkEnd w:id="55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56" w:name="__UnoMark__834_1201749892"/>
            <w:bookmarkStart w:id="57" w:name="__UnoMark__835_1201749892"/>
            <w:bookmarkEnd w:id="56"/>
            <w:bookmarkEnd w:id="57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_UnoMark__842_1201749892"/>
            <w:bookmarkStart w:id="59" w:name="__UnoMark__843_1201749892"/>
            <w:bookmarkEnd w:id="58"/>
            <w:bookmarkEnd w:id="59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Музыканты - извечные маги.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60" w:name="__UnoMark__844_1201749892"/>
            <w:bookmarkStart w:id="61" w:name="__UnoMark__845_1201749892"/>
            <w:bookmarkEnd w:id="60"/>
            <w:bookmarkEnd w:id="61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_UnoMark__852_1201749892"/>
            <w:bookmarkEnd w:id="62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gram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драматургия  -</w:t>
            </w:r>
            <w:proofErr w:type="gram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63" w:name="__UnoMark__854_1201749892"/>
            <w:bookmarkStart w:id="64" w:name="__UnoMark__855_1201749892"/>
            <w:bookmarkEnd w:id="63"/>
            <w:bookmarkEnd w:id="64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5" w:name="_GoBack2"/>
            <w:bookmarkEnd w:id="65"/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_UnoMark__862_1201749892"/>
            <w:bookmarkStart w:id="67" w:name="__UnoMark__863_1201749892"/>
            <w:bookmarkEnd w:id="66"/>
            <w:bookmarkEnd w:id="67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Два направления музыкальной культуры. «Духовная» и «Светская» музыка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68" w:name="__UnoMark__864_1201749892"/>
            <w:bookmarkStart w:id="69" w:name="__UnoMark__865_1201749892"/>
            <w:bookmarkEnd w:id="68"/>
            <w:bookmarkEnd w:id="69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_UnoMark__872_1201749892"/>
            <w:bookmarkStart w:id="71" w:name="__UnoMark__873_1201749892"/>
            <w:bookmarkEnd w:id="70"/>
            <w:bookmarkEnd w:id="71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 Этюд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72" w:name="__UnoMark__874_1201749892"/>
            <w:bookmarkStart w:id="73" w:name="__UnoMark__875_1201749892"/>
            <w:bookmarkEnd w:id="72"/>
            <w:bookmarkEnd w:id="73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856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_UnoMark__882_1201749892"/>
            <w:bookmarkEnd w:id="74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формы инструментальной музыки.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75" w:name="__UnoMark__884_1201749892"/>
            <w:bookmarkStart w:id="76" w:name="__UnoMark__885_1201749892"/>
            <w:bookmarkEnd w:id="75"/>
            <w:bookmarkEnd w:id="76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7" w:name="__UnoMark__892_1201749892"/>
            <w:bookmarkStart w:id="78" w:name="__UnoMark__893_1201749892"/>
            <w:bookmarkEnd w:id="77"/>
            <w:bookmarkEnd w:id="78"/>
            <w:r w:rsidRPr="006857AF">
              <w:rPr>
                <w:rStyle w:val="a6"/>
                <w:rFonts w:eastAsiaTheme="minorHAnsi"/>
                <w:i w:val="0"/>
                <w:sz w:val="24"/>
                <w:szCs w:val="24"/>
              </w:rPr>
              <w:t>Особенности духовной му</w:t>
            </w:r>
            <w:r w:rsidRPr="006857AF">
              <w:rPr>
                <w:rStyle w:val="a6"/>
                <w:rFonts w:eastAsiaTheme="minorHAnsi"/>
                <w:i w:val="0"/>
                <w:sz w:val="24"/>
                <w:szCs w:val="24"/>
              </w:rPr>
              <w:softHyphen/>
              <w:t>зыки</w:t>
            </w:r>
            <w:r w:rsidRPr="00685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адыгов и ее исполнения.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79" w:name="__UnoMark__894_1201749892"/>
            <w:bookmarkStart w:id="80" w:name="__UnoMark__895_1201749892"/>
            <w:bookmarkEnd w:id="79"/>
            <w:bookmarkEnd w:id="80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_UnoMark__902_1201749892"/>
            <w:bookmarkStart w:id="82" w:name="__UnoMark__903_1201749892"/>
            <w:bookmarkEnd w:id="81"/>
            <w:bookmarkEnd w:id="82"/>
            <w:r w:rsidRPr="00DD17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Соната № 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( «Патетическая»)</w:t>
            </w:r>
          </w:p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83" w:name="__UnoMark__904_1201749892"/>
            <w:bookmarkStart w:id="84" w:name="__UnoMark__905_1201749892"/>
            <w:bookmarkEnd w:id="83"/>
            <w:bookmarkEnd w:id="84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__UnoMark__912_1201749892"/>
            <w:bookmarkStart w:id="86" w:name="__UnoMark__913_1201749892"/>
            <w:bookmarkEnd w:id="85"/>
            <w:bookmarkEnd w:id="86"/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Соната № 2»  -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В.Моцарт</w:t>
            </w:r>
            <w:proofErr w:type="spellEnd"/>
          </w:p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«Соната № 11»</w:t>
            </w:r>
          </w:p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87" w:name="__UnoMark__914_1201749892"/>
            <w:bookmarkStart w:id="88" w:name="__UnoMark__915_1201749892"/>
            <w:bookmarkEnd w:id="87"/>
            <w:bookmarkEnd w:id="88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__UnoMark__922_1201749892"/>
            <w:bookmarkStart w:id="90" w:name="__UnoMark__923_1201749892"/>
            <w:bookmarkEnd w:id="89"/>
            <w:bookmarkEnd w:id="90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91" w:name="__UnoMark__924_1201749892"/>
            <w:bookmarkStart w:id="92" w:name="__UnoMark__925_1201749892"/>
            <w:bookmarkEnd w:id="91"/>
            <w:bookmarkEnd w:id="92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__UnoMark__932_1201749892"/>
            <w:bookmarkStart w:id="94" w:name="__UnoMark__933_1201749892"/>
            <w:bookmarkEnd w:id="93"/>
            <w:bookmarkEnd w:id="94"/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proofErr w:type="gram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Симфония № 40»</w:t>
            </w:r>
          </w:p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95" w:name="__UnoMark__934_1201749892"/>
            <w:bookmarkStart w:id="96" w:name="__UnoMark__935_1201749892"/>
            <w:bookmarkEnd w:id="95"/>
            <w:bookmarkEnd w:id="96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__UnoMark__942_1201749892"/>
            <w:bookmarkStart w:id="98" w:name="__UnoMark__943_1201749892"/>
            <w:bookmarkEnd w:id="97"/>
            <w:bookmarkEnd w:id="98"/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«Симфония № 1»</w:t>
            </w:r>
          </w:p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(«Классическая»)</w:t>
            </w:r>
          </w:p>
          <w:p w:rsidR="00F72D49" w:rsidRPr="006857AF" w:rsidRDefault="00F72D49" w:rsidP="00F7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99" w:name="__UnoMark__944_1201749892"/>
            <w:bookmarkStart w:id="100" w:name="__UnoMark__945_1201749892"/>
            <w:bookmarkEnd w:id="99"/>
            <w:bookmarkEnd w:id="100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__UnoMark__952_1201749892"/>
            <w:bookmarkStart w:id="102" w:name="__UnoMark__953_1201749892"/>
            <w:bookmarkEnd w:id="101"/>
            <w:bookmarkEnd w:id="102"/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Л.В.Бетховен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 №5»</w:t>
            </w:r>
          </w:p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03" w:name="__UnoMark__954_1201749892"/>
            <w:bookmarkStart w:id="104" w:name="__UnoMark__955_1201749892"/>
            <w:bookmarkEnd w:id="103"/>
            <w:bookmarkEnd w:id="104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__UnoMark__962_1201749892"/>
            <w:bookmarkEnd w:id="105"/>
            <w:proofErr w:type="spellStart"/>
            <w:proofErr w:type="gram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Симфония № 8»</w:t>
            </w:r>
          </w:p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(«Неоконченная»)</w:t>
            </w:r>
          </w:p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В.Калинников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 № 1»</w:t>
            </w:r>
          </w:p>
          <w:p w:rsidR="00F72D49" w:rsidRPr="006857AF" w:rsidRDefault="00F72D49" w:rsidP="00F7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06" w:name="__UnoMark__964_1201749892"/>
            <w:bookmarkStart w:id="107" w:name="__UnoMark__965_1201749892"/>
            <w:bookmarkEnd w:id="106"/>
            <w:bookmarkEnd w:id="107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__UnoMark__972_1201749892"/>
            <w:bookmarkStart w:id="109" w:name="__UnoMark__973_1201749892"/>
            <w:bookmarkEnd w:id="108"/>
            <w:bookmarkEnd w:id="109"/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 № 5»</w:t>
            </w:r>
          </w:p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Д.Шостакович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 № 7»</w:t>
            </w:r>
          </w:p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(«Ленинградская»)</w:t>
            </w:r>
          </w:p>
          <w:p w:rsidR="00F72D49" w:rsidRPr="006857AF" w:rsidRDefault="00F72D49" w:rsidP="00F72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10" w:name="__UnoMark__974_1201749892"/>
            <w:bookmarkStart w:id="111" w:name="__UnoMark__975_1201749892"/>
            <w:bookmarkEnd w:id="110"/>
            <w:bookmarkEnd w:id="111"/>
            <w:r w:rsidRPr="006857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B525F9" w:rsidRDefault="00F72D49" w:rsidP="00F72D49">
            <w:pPr>
              <w:spacing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bookmarkStart w:id="112" w:name="__UnoMark__982_1201749892"/>
            <w:bookmarkStart w:id="113" w:name="__UnoMark__983_1201749892"/>
            <w:bookmarkEnd w:id="112"/>
            <w:bookmarkEnd w:id="113"/>
            <w:r w:rsidRPr="00685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Симфоническая музыка</w:t>
            </w:r>
          </w:p>
          <w:p w:rsidR="00F72D49" w:rsidRPr="006857AF" w:rsidRDefault="00F72D49" w:rsidP="00F7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14" w:name="__UnoMark__984_1201749892"/>
            <w:bookmarkStart w:id="115" w:name="__UnoMark__985_1201749892"/>
            <w:bookmarkEnd w:id="114"/>
            <w:bookmarkEnd w:id="115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__UnoMark__992_1201749892"/>
            <w:bookmarkStart w:id="117" w:name="__UnoMark__993_1201749892"/>
            <w:bookmarkEnd w:id="116"/>
            <w:bookmarkEnd w:id="117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картина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«Празднества»</w:t>
            </w:r>
          </w:p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18" w:name="__UnoMark__994_1201749892"/>
            <w:bookmarkStart w:id="119" w:name="__UnoMark__995_1201749892"/>
            <w:bookmarkEnd w:id="118"/>
            <w:bookmarkEnd w:id="119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left w:w="88" w:type="dxa"/>
            </w:tcMar>
          </w:tcPr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__UnoMark__1002_1201749892"/>
            <w:bookmarkStart w:id="121" w:name="__UnoMark__1003_1201749892"/>
            <w:bookmarkEnd w:id="120"/>
            <w:bookmarkEnd w:id="121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</w:t>
            </w:r>
          </w:p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А.Хачатурян</w:t>
            </w:r>
            <w:proofErr w:type="spellEnd"/>
          </w:p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 для скрипки с оркестром»</w:t>
            </w:r>
          </w:p>
          <w:p w:rsidR="00F72D49" w:rsidRPr="006857AF" w:rsidRDefault="00F72D49" w:rsidP="00F72D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22" w:name="__UnoMark__1004_1201749892"/>
            <w:bookmarkStart w:id="123" w:name="__UnoMark__1005_1201749892"/>
            <w:bookmarkEnd w:id="122"/>
            <w:bookmarkEnd w:id="123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526C47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24" w:name="__UnoMark__1012_1201749892"/>
            <w:bookmarkStart w:id="125" w:name="__UnoMark__1013_1201749892"/>
            <w:bookmarkEnd w:id="124"/>
            <w:bookmarkEnd w:id="125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Итоговый </w:t>
            </w:r>
            <w:r w:rsidRPr="00DD17E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. </w:t>
            </w:r>
            <w:r w:rsidRPr="006857A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26" w:name="__UnoMark__1014_1201749892"/>
            <w:bookmarkStart w:id="127" w:name="__UnoMark__1015_1201749892"/>
            <w:bookmarkEnd w:id="126"/>
            <w:bookmarkEnd w:id="127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8" w:type="dxa"/>
            </w:tcMar>
          </w:tcPr>
          <w:p w:rsidR="00F72D49" w:rsidRDefault="00F72D49" w:rsidP="00F72D4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49" w:rsidRPr="006857AF" w:rsidTr="006857AF">
        <w:trPr>
          <w:trHeight w:val="168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28" w:name="__DdeLink__2050_2145759447"/>
            <w:bookmarkStart w:id="129" w:name="__UnoMark__1022_1201749892"/>
            <w:bookmarkStart w:id="130" w:name="__UnoMark__1023_1201749892"/>
            <w:bookmarkEnd w:id="128"/>
            <w:bookmarkEnd w:id="129"/>
            <w:bookmarkEnd w:id="130"/>
            <w:proofErr w:type="spellStart"/>
            <w:r w:rsidRPr="006857A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Дж.Гершвин</w:t>
            </w:r>
            <w:proofErr w:type="spellEnd"/>
            <w:r w:rsidRPr="006857A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 «Рапсодия в стиле блюз». Заключительный урок.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31" w:name="__UnoMark__1024_1201749892"/>
            <w:bookmarkStart w:id="132" w:name="__UnoMark__1025_1201749892"/>
            <w:bookmarkEnd w:id="131"/>
            <w:bookmarkEnd w:id="132"/>
            <w:r w:rsidRPr="00685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4E2AD5" w:rsidRDefault="00F72D49" w:rsidP="00F72D49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4E2AD5">
              <w:rPr>
                <w:rFonts w:ascii="Times New Roman" w:hAnsi="Times New Roman"/>
              </w:rPr>
              <w:t>21.05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72D49" w:rsidRPr="006857AF" w:rsidRDefault="00F72D49" w:rsidP="00F72D4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B21" w:rsidRPr="006857AF" w:rsidRDefault="00683B21" w:rsidP="00683B21">
      <w:pPr>
        <w:ind w:left="360"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683B21" w:rsidRPr="006857AF" w:rsidRDefault="00683B21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b/>
          <w:color w:val="000000"/>
        </w:rPr>
        <w:t>4. Образовательные ресурсы.</w:t>
      </w:r>
      <w:r w:rsidRPr="006857AF">
        <w:rPr>
          <w:color w:val="000000"/>
        </w:rPr>
        <w:br/>
        <w:t>Критская Е.Д., Сергеева Г.П., «Музыка»: Рабочая тетрадь для учащихся 7– М.: Просвещение, 2014.</w:t>
      </w: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 xml:space="preserve">Хрестоматия музыкального материала к учебнику «Музыка»: 7 </w:t>
      </w:r>
      <w:proofErr w:type="spellStart"/>
      <w:proofErr w:type="gramStart"/>
      <w:r w:rsidRPr="006857AF">
        <w:rPr>
          <w:color w:val="000000"/>
        </w:rPr>
        <w:t>кл</w:t>
      </w:r>
      <w:proofErr w:type="spellEnd"/>
      <w:r w:rsidRPr="006857AF">
        <w:rPr>
          <w:color w:val="000000"/>
        </w:rPr>
        <w:t>.:</w:t>
      </w:r>
      <w:proofErr w:type="gramEnd"/>
      <w:r w:rsidRPr="006857AF">
        <w:rPr>
          <w:color w:val="000000"/>
        </w:rPr>
        <w:t xml:space="preserve"> Пособие для учителя /Сост. </w:t>
      </w:r>
      <w:proofErr w:type="spellStart"/>
      <w:r w:rsidRPr="006857AF">
        <w:rPr>
          <w:color w:val="000000"/>
        </w:rPr>
        <w:t>Е.Д.Критская</w:t>
      </w:r>
      <w:proofErr w:type="spellEnd"/>
      <w:r w:rsidRPr="006857AF">
        <w:rPr>
          <w:color w:val="000000"/>
        </w:rPr>
        <w:t xml:space="preserve">, </w:t>
      </w:r>
      <w:proofErr w:type="spellStart"/>
      <w:r w:rsidRPr="006857AF">
        <w:rPr>
          <w:color w:val="000000"/>
        </w:rPr>
        <w:t>Г.П.Сергеева</w:t>
      </w:r>
      <w:proofErr w:type="spellEnd"/>
      <w:r w:rsidRPr="006857AF">
        <w:rPr>
          <w:color w:val="000000"/>
        </w:rPr>
        <w:t>, .- М.: Просвещение,2013.</w:t>
      </w: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>Фонохрестоматии музыкального материала к учебнику «Музыка».7 класс.</w:t>
      </w: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>Методика работы с учебниками «Музыка».5-7,2013.</w:t>
      </w: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b/>
          <w:bCs/>
          <w:color w:val="000000"/>
        </w:rPr>
        <w:t> Дополнительная литература для учащихся:</w:t>
      </w:r>
    </w:p>
    <w:p w:rsidR="00392B53" w:rsidRPr="006857AF" w:rsidRDefault="00392B53" w:rsidP="006857AF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>Владимиров В.Н., Лагутин А.И. Музыкальная литература. М.: Музыка, 1984.</w:t>
      </w:r>
    </w:p>
    <w:p w:rsidR="00392B53" w:rsidRPr="006857AF" w:rsidRDefault="00392B53" w:rsidP="006857AF">
      <w:pPr>
        <w:pStyle w:val="a5"/>
        <w:spacing w:before="0" w:beforeAutospacing="0" w:after="0" w:afterAutospacing="0" w:line="294" w:lineRule="atLeast"/>
        <w:rPr>
          <w:color w:val="000000"/>
        </w:rPr>
      </w:pPr>
      <w:proofErr w:type="spellStart"/>
      <w:r w:rsidRPr="006857AF">
        <w:rPr>
          <w:color w:val="000000"/>
        </w:rPr>
        <w:t>Куберский</w:t>
      </w:r>
      <w:proofErr w:type="spellEnd"/>
      <w:r w:rsidRPr="006857AF">
        <w:rPr>
          <w:color w:val="000000"/>
        </w:rPr>
        <w:t xml:space="preserve"> И.Ю., Минина Е.В. Энциклопедия для юных музыкантов. – СПб: ТОО «Диамант», ООО «Золотой век», 1996.</w:t>
      </w:r>
    </w:p>
    <w:p w:rsidR="00392B53" w:rsidRPr="006857AF" w:rsidRDefault="00392B53" w:rsidP="006857AF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392B53" w:rsidRPr="006857AF" w:rsidRDefault="00392B53" w:rsidP="006857AF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>Прохорова И.А. Зарубежная музыкальная литература. – М.: Музыка, 1972.</w:t>
      </w:r>
    </w:p>
    <w:p w:rsidR="00392B53" w:rsidRPr="006857AF" w:rsidRDefault="00392B53" w:rsidP="006857AF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>Прохорова И.А. Советская музыкальная литература. – М.: Музыка, 1972.</w:t>
      </w:r>
    </w:p>
    <w:p w:rsidR="00392B53" w:rsidRPr="006857AF" w:rsidRDefault="00392B53" w:rsidP="006857AF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>Саймон Генри У. Сто великих опер и их сюжеты / Пер. с англ.</w:t>
      </w:r>
    </w:p>
    <w:p w:rsidR="00392B53" w:rsidRPr="006857AF" w:rsidRDefault="00392B53" w:rsidP="006857AF">
      <w:pPr>
        <w:pStyle w:val="a5"/>
        <w:spacing w:before="0" w:beforeAutospacing="0" w:after="0" w:afterAutospacing="0" w:line="294" w:lineRule="atLeast"/>
        <w:rPr>
          <w:color w:val="000000"/>
        </w:rPr>
      </w:pPr>
      <w:proofErr w:type="spellStart"/>
      <w:r w:rsidRPr="006857AF">
        <w:rPr>
          <w:color w:val="000000"/>
        </w:rPr>
        <w:t>Майкапара</w:t>
      </w:r>
      <w:proofErr w:type="spellEnd"/>
      <w:r w:rsidRPr="006857AF">
        <w:rPr>
          <w:color w:val="000000"/>
        </w:rPr>
        <w:t xml:space="preserve">; А. </w:t>
      </w:r>
      <w:proofErr w:type="spellStart"/>
      <w:r w:rsidRPr="006857AF">
        <w:rPr>
          <w:color w:val="000000"/>
        </w:rPr>
        <w:t>Майкапар</w:t>
      </w:r>
      <w:proofErr w:type="spellEnd"/>
      <w:r w:rsidRPr="006857AF">
        <w:rPr>
          <w:color w:val="000000"/>
        </w:rPr>
        <w:t>. Шедевры русской оперы. – М.: КРОН-ПРЕСС, 1998.</w:t>
      </w:r>
    </w:p>
    <w:p w:rsidR="00392B53" w:rsidRPr="006857AF" w:rsidRDefault="00392B53" w:rsidP="006857AF">
      <w:pPr>
        <w:pStyle w:val="a5"/>
        <w:spacing w:before="0" w:beforeAutospacing="0" w:after="0" w:afterAutospacing="0" w:line="294" w:lineRule="atLeast"/>
        <w:rPr>
          <w:color w:val="000000"/>
        </w:rPr>
      </w:pPr>
      <w:proofErr w:type="spellStart"/>
      <w:r w:rsidRPr="006857AF">
        <w:rPr>
          <w:color w:val="000000"/>
        </w:rPr>
        <w:t>Саминг</w:t>
      </w:r>
      <w:proofErr w:type="spellEnd"/>
      <w:r w:rsidRPr="006857AF">
        <w:rPr>
          <w:color w:val="000000"/>
        </w:rPr>
        <w:t xml:space="preserve"> Д.К. 100 великих композиторов. – М.: Вече, 1999.Финкельштейн Э.И. Музыка от А до Я. – СПб: Композитор, 1997.</w:t>
      </w: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b/>
          <w:bCs/>
          <w:color w:val="000000"/>
        </w:rPr>
        <w:t>Дополнительная литература для учителя:</w:t>
      </w: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jc w:val="center"/>
        <w:rPr>
          <w:color w:val="000000"/>
        </w:rPr>
      </w:pP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>1. Абдуллин Э.Б. Теория музыкального образования. – М.: Издательский центр «Академия», 2004.</w:t>
      </w: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 xml:space="preserve">2. </w:t>
      </w:r>
      <w:proofErr w:type="spellStart"/>
      <w:r w:rsidRPr="006857AF">
        <w:rPr>
          <w:color w:val="000000"/>
        </w:rPr>
        <w:t>Алеев</w:t>
      </w:r>
      <w:proofErr w:type="spellEnd"/>
      <w:r w:rsidRPr="006857AF">
        <w:rPr>
          <w:color w:val="000000"/>
        </w:rPr>
        <w:t xml:space="preserve"> В.В, Т.И. Науменко, Т.Н. </w:t>
      </w:r>
      <w:proofErr w:type="spellStart"/>
      <w:r w:rsidRPr="006857AF">
        <w:rPr>
          <w:color w:val="000000"/>
        </w:rPr>
        <w:t>Кичак</w:t>
      </w:r>
      <w:proofErr w:type="spellEnd"/>
      <w:r w:rsidRPr="006857AF">
        <w:rPr>
          <w:color w:val="000000"/>
        </w:rPr>
        <w:t xml:space="preserve">. Музыка. 1-4 </w:t>
      </w:r>
      <w:proofErr w:type="spellStart"/>
      <w:r w:rsidRPr="006857AF">
        <w:rPr>
          <w:color w:val="000000"/>
        </w:rPr>
        <w:t>кл</w:t>
      </w:r>
      <w:proofErr w:type="spellEnd"/>
      <w:r w:rsidRPr="006857AF">
        <w:rPr>
          <w:color w:val="000000"/>
        </w:rPr>
        <w:t>., 5-8.: программы для общеобразовательных учреждений. 5-е изд., стереотип. – М.: Дрофа, 2007.</w:t>
      </w: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>3. Алиев Ю.Б. Настольная книга школьного учителя-музыканта. – М.: Гуманитарный издательский Центр ВЛАДОС, 2000.</w:t>
      </w: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>4. Алиев Ю.Б. Пение на уроках музыки. - М.: Издательство ВЛАДОС-ПРЕСС, 2005.</w:t>
      </w: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>5. Владимиров В.Н., Лагутин А.И. Музыкальная литература. М.: Музыка, 1984.</w:t>
      </w: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 xml:space="preserve">6. </w:t>
      </w:r>
      <w:proofErr w:type="spellStart"/>
      <w:r w:rsidRPr="006857AF">
        <w:rPr>
          <w:color w:val="000000"/>
        </w:rPr>
        <w:t>Гульянц</w:t>
      </w:r>
      <w:proofErr w:type="spellEnd"/>
      <w:r w:rsidRPr="006857AF">
        <w:rPr>
          <w:color w:val="000000"/>
        </w:rPr>
        <w:t xml:space="preserve"> Е.И. Детям о музыке: М.: «Аквариум», 1996.</w:t>
      </w: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 xml:space="preserve">7. Дмитриева Л.Г., </w:t>
      </w:r>
      <w:proofErr w:type="spellStart"/>
      <w:r w:rsidRPr="006857AF">
        <w:rPr>
          <w:color w:val="000000"/>
        </w:rPr>
        <w:t>Черноиваненко</w:t>
      </w:r>
      <w:proofErr w:type="spellEnd"/>
      <w:r w:rsidRPr="006857AF">
        <w:rPr>
          <w:color w:val="000000"/>
        </w:rPr>
        <w:t xml:space="preserve"> Н.М. Методика музыкального воспитания в школе. – М.: Издательский центр «Академия», 2000.</w:t>
      </w: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>8. Клёнов А. Там, где музыка живёт. М.: Педагогика, 1985.</w:t>
      </w: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 xml:space="preserve">9. </w:t>
      </w:r>
      <w:proofErr w:type="spellStart"/>
      <w:r w:rsidRPr="006857AF">
        <w:rPr>
          <w:color w:val="000000"/>
        </w:rPr>
        <w:t>Куберский</w:t>
      </w:r>
      <w:proofErr w:type="spellEnd"/>
      <w:r w:rsidRPr="006857AF">
        <w:rPr>
          <w:color w:val="000000"/>
        </w:rPr>
        <w:t xml:space="preserve"> И.Ю., Минина Е.В. Энциклопедия для юных музыкантов. – СПб: ТОО «Диамант», ООО «Золотой век», 1996.</w:t>
      </w:r>
    </w:p>
    <w:p w:rsidR="00392B53" w:rsidRPr="006857AF" w:rsidRDefault="00392B53" w:rsidP="00392B53">
      <w:pPr>
        <w:pStyle w:val="a5"/>
        <w:spacing w:before="0" w:beforeAutospacing="0" w:after="0" w:afterAutospacing="0" w:line="294" w:lineRule="atLeast"/>
        <w:rPr>
          <w:color w:val="000000"/>
        </w:rPr>
      </w:pPr>
      <w:r w:rsidRPr="006857AF">
        <w:rPr>
          <w:color w:val="000000"/>
        </w:rPr>
        <w:t xml:space="preserve">10. Могилевская С. У лиры семь струн: Научно-художественная </w:t>
      </w:r>
      <w:proofErr w:type="gramStart"/>
      <w:r w:rsidRPr="006857AF">
        <w:rPr>
          <w:color w:val="000000"/>
        </w:rPr>
        <w:t>лит-</w:t>
      </w:r>
      <w:proofErr w:type="spellStart"/>
      <w:r w:rsidRPr="006857AF">
        <w:rPr>
          <w:color w:val="000000"/>
        </w:rPr>
        <w:t>ра</w:t>
      </w:r>
      <w:proofErr w:type="spellEnd"/>
      <w:proofErr w:type="gramEnd"/>
      <w:r w:rsidRPr="006857AF">
        <w:rPr>
          <w:color w:val="000000"/>
        </w:rPr>
        <w:t xml:space="preserve"> / художник Н. Мищенко. –М.: Дет. </w:t>
      </w:r>
      <w:proofErr w:type="gramStart"/>
      <w:r w:rsidRPr="006857AF">
        <w:rPr>
          <w:color w:val="000000"/>
        </w:rPr>
        <w:t>лит.,</w:t>
      </w:r>
      <w:proofErr w:type="gramEnd"/>
      <w:r w:rsidRPr="006857AF">
        <w:rPr>
          <w:color w:val="000000"/>
        </w:rPr>
        <w:t xml:space="preserve"> 1981.</w:t>
      </w: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p w:rsidR="00392B53" w:rsidRPr="006857AF" w:rsidRDefault="00392B53">
      <w:pPr>
        <w:rPr>
          <w:rFonts w:ascii="Times New Roman" w:hAnsi="Times New Roman" w:cs="Times New Roman"/>
          <w:sz w:val="24"/>
          <w:szCs w:val="24"/>
        </w:rPr>
      </w:pPr>
    </w:p>
    <w:sectPr w:rsidR="00392B53" w:rsidRPr="0068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67F"/>
    <w:multiLevelType w:val="multilevel"/>
    <w:tmpl w:val="D7A8CC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ECA43E0"/>
    <w:multiLevelType w:val="multilevel"/>
    <w:tmpl w:val="478A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F60DC"/>
    <w:multiLevelType w:val="multilevel"/>
    <w:tmpl w:val="3E4A1060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EE574D"/>
    <w:multiLevelType w:val="hybridMultilevel"/>
    <w:tmpl w:val="FCB8CF26"/>
    <w:lvl w:ilvl="0" w:tplc="4E2C3F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A6A70E4"/>
    <w:multiLevelType w:val="multilevel"/>
    <w:tmpl w:val="45A4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C0891"/>
    <w:multiLevelType w:val="multilevel"/>
    <w:tmpl w:val="C4EC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A15D8"/>
    <w:multiLevelType w:val="multilevel"/>
    <w:tmpl w:val="5E5091F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6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84250CB"/>
    <w:multiLevelType w:val="multilevel"/>
    <w:tmpl w:val="5E78A40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16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7A9864B3"/>
    <w:multiLevelType w:val="hybridMultilevel"/>
    <w:tmpl w:val="834C5B34"/>
    <w:lvl w:ilvl="0" w:tplc="CCCEA4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C285DA9"/>
    <w:multiLevelType w:val="multilevel"/>
    <w:tmpl w:val="B82E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F6"/>
    <w:rsid w:val="00392B53"/>
    <w:rsid w:val="00676B5F"/>
    <w:rsid w:val="00683B21"/>
    <w:rsid w:val="006857AF"/>
    <w:rsid w:val="00C72225"/>
    <w:rsid w:val="00DD17EE"/>
    <w:rsid w:val="00ED63F6"/>
    <w:rsid w:val="00F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CFFB0-7A7F-439D-B058-03376131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D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D63F6"/>
  </w:style>
  <w:style w:type="character" w:customStyle="1" w:styleId="c8">
    <w:name w:val="c8"/>
    <w:basedOn w:val="a0"/>
    <w:rsid w:val="00ED63F6"/>
  </w:style>
  <w:style w:type="character" w:customStyle="1" w:styleId="c14">
    <w:name w:val="c14"/>
    <w:basedOn w:val="a0"/>
    <w:rsid w:val="00ED63F6"/>
  </w:style>
  <w:style w:type="character" w:customStyle="1" w:styleId="2">
    <w:name w:val="Основной текст (2)_"/>
    <w:basedOn w:val="a0"/>
    <w:link w:val="20"/>
    <w:qFormat/>
    <w:locked/>
    <w:rsid w:val="00ED63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ED63F6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20">
    <w:name w:val="Основной текст (2)"/>
    <w:basedOn w:val="a"/>
    <w:link w:val="2"/>
    <w:qFormat/>
    <w:rsid w:val="00ED63F6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83B21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color w:val="00000A"/>
      <w:lang w:eastAsia="zh-CN"/>
    </w:rPr>
  </w:style>
  <w:style w:type="paragraph" w:styleId="a5">
    <w:name w:val="Normal (Web)"/>
    <w:basedOn w:val="a"/>
    <w:uiPriority w:val="99"/>
    <w:semiHidden/>
    <w:unhideWhenUsed/>
    <w:rsid w:val="0039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Не курсив"/>
    <w:rsid w:val="006857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paragraph" w:customStyle="1" w:styleId="TableContents">
    <w:name w:val="Table Contents"/>
    <w:basedOn w:val="a"/>
    <w:rsid w:val="00F72D4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Хозяин</cp:lastModifiedBy>
  <cp:revision>4</cp:revision>
  <dcterms:created xsi:type="dcterms:W3CDTF">2019-02-13T11:36:00Z</dcterms:created>
  <dcterms:modified xsi:type="dcterms:W3CDTF">2019-03-21T16:48:00Z</dcterms:modified>
</cp:coreProperties>
</file>