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85" w:rsidRDefault="00656085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56085">
        <w:rPr>
          <w:rFonts w:ascii="Times New Roman" w:eastAsiaTheme="minorHAnsi" w:hAnsi="Times New Roman" w:cstheme="minorBidi"/>
          <w:b/>
          <w:noProof/>
          <w:sz w:val="24"/>
          <w:szCs w:val="24"/>
        </w:rPr>
        <w:drawing>
          <wp:inline distT="0" distB="0" distL="0" distR="0">
            <wp:extent cx="6235428" cy="8581355"/>
            <wp:effectExtent l="0" t="0" r="0" b="0"/>
            <wp:docPr id="1" name="Рисунок 1" descr="C:\Users\User\Desktop\Создать папку\img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здать папку\img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80" cy="85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85" w:rsidRDefault="00656085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6085" w:rsidRDefault="00656085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656085" w:rsidRDefault="00656085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815F2A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15F2A">
        <w:rPr>
          <w:rFonts w:ascii="Times New Roman" w:hAnsi="Times New Roman"/>
          <w:bCs/>
          <w:sz w:val="24"/>
          <w:szCs w:val="24"/>
        </w:rPr>
        <w:lastRenderedPageBreak/>
        <w:t>Содержание программы</w:t>
      </w:r>
    </w:p>
    <w:p w:rsidR="009405AE" w:rsidRDefault="009405AE" w:rsidP="00BB30C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05AE" w:rsidRPr="00991FE9" w:rsidRDefault="009405AE" w:rsidP="00BB30CF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ind w:left="720" w:hanging="360"/>
        <w:jc w:val="left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______________________________</w:t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softHyphen/>
        <w:t>___________</w:t>
      </w:r>
      <w:r w:rsidR="00C878EA">
        <w:rPr>
          <w:color w:val="000000"/>
          <w:sz w:val="24"/>
          <w:szCs w:val="24"/>
          <w:lang w:bidi="ru-RU"/>
        </w:rPr>
        <w:t>3</w:t>
      </w:r>
    </w:p>
    <w:p w:rsidR="009405AE" w:rsidRPr="00991FE9" w:rsidRDefault="009405AE" w:rsidP="00BB30CF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jc w:val="left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>
        <w:rPr>
          <w:color w:val="000000"/>
          <w:sz w:val="24"/>
          <w:szCs w:val="24"/>
          <w:lang w:bidi="ru-RU"/>
        </w:rPr>
        <w:t xml:space="preserve"> _________________________________________6</w:t>
      </w:r>
    </w:p>
    <w:p w:rsidR="009405AE" w:rsidRPr="00991FE9" w:rsidRDefault="009405AE" w:rsidP="00BB30CF">
      <w:pPr>
        <w:pStyle w:val="20"/>
        <w:numPr>
          <w:ilvl w:val="1"/>
          <w:numId w:val="2"/>
        </w:numPr>
        <w:shd w:val="clear" w:color="auto" w:fill="auto"/>
        <w:tabs>
          <w:tab w:val="left" w:pos="778"/>
        </w:tabs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Критерии оценки </w:t>
      </w:r>
      <w:r w:rsidR="006B608F">
        <w:rPr>
          <w:color w:val="000000"/>
          <w:sz w:val="24"/>
          <w:szCs w:val="24"/>
          <w:lang w:bidi="ru-RU"/>
        </w:rPr>
        <w:t>достижений возможных результатов ___</w:t>
      </w:r>
      <w:r>
        <w:rPr>
          <w:color w:val="000000"/>
          <w:sz w:val="24"/>
          <w:szCs w:val="24"/>
          <w:lang w:bidi="ru-RU"/>
        </w:rPr>
        <w:t>___________1</w:t>
      </w:r>
      <w:r w:rsidR="00C878EA">
        <w:rPr>
          <w:color w:val="000000"/>
          <w:sz w:val="24"/>
          <w:szCs w:val="24"/>
          <w:lang w:bidi="ru-RU"/>
        </w:rPr>
        <w:t>1</w:t>
      </w:r>
    </w:p>
    <w:p w:rsidR="009405AE" w:rsidRPr="00991FE9" w:rsidRDefault="000903EF" w:rsidP="00BB30CF">
      <w:pPr>
        <w:pStyle w:val="20"/>
        <w:numPr>
          <w:ilvl w:val="0"/>
          <w:numId w:val="2"/>
        </w:numPr>
        <w:shd w:val="clear" w:color="auto" w:fill="auto"/>
        <w:tabs>
          <w:tab w:val="left" w:pos="778"/>
        </w:tabs>
        <w:ind w:left="720" w:hanging="36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Учебный план __________</w:t>
      </w:r>
      <w:r w:rsidR="009405AE">
        <w:rPr>
          <w:color w:val="000000"/>
          <w:sz w:val="24"/>
          <w:szCs w:val="24"/>
          <w:lang w:bidi="ru-RU"/>
        </w:rPr>
        <w:t>_____________________________________</w:t>
      </w:r>
      <w:r w:rsidR="006B608F">
        <w:rPr>
          <w:color w:val="000000"/>
          <w:sz w:val="24"/>
          <w:szCs w:val="24"/>
          <w:lang w:bidi="ru-RU"/>
        </w:rPr>
        <w:t>_</w:t>
      </w:r>
      <w:r w:rsidR="009405AE">
        <w:rPr>
          <w:color w:val="000000"/>
          <w:sz w:val="24"/>
          <w:szCs w:val="24"/>
          <w:lang w:bidi="ru-RU"/>
        </w:rPr>
        <w:t>_1</w:t>
      </w:r>
      <w:r w:rsidR="00C878EA">
        <w:rPr>
          <w:color w:val="000000"/>
          <w:sz w:val="24"/>
          <w:szCs w:val="24"/>
          <w:lang w:bidi="ru-RU"/>
        </w:rPr>
        <w:t>3</w:t>
      </w:r>
    </w:p>
    <w:p w:rsidR="009405AE" w:rsidRPr="00991FE9" w:rsidRDefault="006B608F" w:rsidP="00BB30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 w:bidi="ru-RU"/>
        </w:rPr>
        <w:t xml:space="preserve">     </w:t>
      </w:r>
      <w:r w:rsidR="009405AE" w:rsidRPr="00991FE9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 w:bidi="ru-RU"/>
        </w:rPr>
        <w:t>3.</w:t>
      </w:r>
      <w:r w:rsidR="009405AE" w:rsidRPr="00991FE9">
        <w:rPr>
          <w:rFonts w:ascii="Times New Roman" w:hAnsi="Times New Roman"/>
          <w:sz w:val="24"/>
          <w:szCs w:val="24"/>
          <w:lang w:eastAsia="ru-RU" w:bidi="ru-RU"/>
        </w:rPr>
        <w:t xml:space="preserve"> Календарно-тематический план</w:t>
      </w:r>
      <w:r w:rsidR="009405AE">
        <w:rPr>
          <w:rFonts w:ascii="Times New Roman" w:hAnsi="Times New Roman"/>
          <w:sz w:val="24"/>
          <w:szCs w:val="24"/>
          <w:lang w:eastAsia="ru-RU" w:bidi="ru-RU"/>
        </w:rPr>
        <w:t>______</w:t>
      </w:r>
      <w:r w:rsidR="00C878EA">
        <w:rPr>
          <w:rFonts w:ascii="Times New Roman" w:hAnsi="Times New Roman"/>
          <w:sz w:val="24"/>
          <w:szCs w:val="24"/>
          <w:lang w:eastAsia="ru-RU" w:bidi="ru-RU"/>
        </w:rPr>
        <w:t>______________________________14</w:t>
      </w:r>
    </w:p>
    <w:p w:rsidR="009405AE" w:rsidRPr="00991FE9" w:rsidRDefault="006B608F" w:rsidP="00BB30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</w:t>
      </w:r>
      <w:r w:rsidR="009405AE" w:rsidRPr="00991FE9">
        <w:rPr>
          <w:rFonts w:ascii="Times New Roman" w:hAnsi="Times New Roman"/>
          <w:sz w:val="24"/>
          <w:szCs w:val="24"/>
        </w:rPr>
        <w:t>Образовательные ресурсы</w:t>
      </w:r>
      <w:r w:rsidR="009405AE">
        <w:rPr>
          <w:rFonts w:ascii="Times New Roman" w:hAnsi="Times New Roman"/>
          <w:sz w:val="24"/>
          <w:szCs w:val="24"/>
        </w:rPr>
        <w:t>__________</w:t>
      </w:r>
      <w:r w:rsidR="000903EF">
        <w:rPr>
          <w:rFonts w:ascii="Times New Roman" w:hAnsi="Times New Roman"/>
          <w:sz w:val="24"/>
          <w:szCs w:val="24"/>
        </w:rPr>
        <w:t>_______________________________</w:t>
      </w:r>
      <w:r w:rsidR="00C878EA">
        <w:rPr>
          <w:rFonts w:ascii="Times New Roman" w:hAnsi="Times New Roman"/>
          <w:sz w:val="24"/>
          <w:szCs w:val="24"/>
        </w:rPr>
        <w:t>44</w:t>
      </w:r>
    </w:p>
    <w:p w:rsidR="009405AE" w:rsidRDefault="009405AE" w:rsidP="00BB30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   </w:t>
      </w: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608F" w:rsidRDefault="006B608F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F2A" w:rsidRDefault="00815F2A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5F2A" w:rsidRDefault="00815F2A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05AE" w:rsidRDefault="009405AE" w:rsidP="00C878EA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05AE" w:rsidRPr="000903EF" w:rsidRDefault="009405AE" w:rsidP="006B608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0903EF">
        <w:rPr>
          <w:rFonts w:ascii="Times New Roman" w:hAnsi="Times New Roman"/>
          <w:bCs/>
          <w:sz w:val="24"/>
          <w:szCs w:val="24"/>
        </w:rPr>
        <w:lastRenderedPageBreak/>
        <w:t>1.Пояснительная записка</w:t>
      </w:r>
    </w:p>
    <w:p w:rsidR="009405AE" w:rsidRPr="00231EF1" w:rsidRDefault="009405AE" w:rsidP="009405A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05AE" w:rsidRPr="00231EF1" w:rsidRDefault="009405AE" w:rsidP="00940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31EF1">
        <w:rPr>
          <w:rFonts w:ascii="Times New Roman" w:hAnsi="Times New Roman"/>
          <w:sz w:val="24"/>
          <w:szCs w:val="24"/>
        </w:rPr>
        <w:t xml:space="preserve"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 и авторских программ линии </w:t>
      </w:r>
      <w:proofErr w:type="spellStart"/>
      <w:r w:rsidRPr="00231EF1">
        <w:rPr>
          <w:rFonts w:ascii="Times New Roman" w:hAnsi="Times New Roman"/>
          <w:sz w:val="24"/>
          <w:szCs w:val="24"/>
        </w:rPr>
        <w:t>Ш.А.Алимова</w:t>
      </w:r>
      <w:proofErr w:type="spellEnd"/>
      <w:r w:rsidRPr="00231E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1EF1">
        <w:rPr>
          <w:rFonts w:ascii="Times New Roman" w:hAnsi="Times New Roman"/>
          <w:sz w:val="24"/>
          <w:szCs w:val="24"/>
        </w:rPr>
        <w:t>и</w:t>
      </w:r>
      <w:r w:rsidR="00C64ABF">
        <w:rPr>
          <w:rFonts w:ascii="Times New Roman" w:hAnsi="Times New Roman"/>
          <w:sz w:val="24"/>
          <w:szCs w:val="24"/>
        </w:rPr>
        <w:t xml:space="preserve">  Ю.Н.</w:t>
      </w:r>
      <w:proofErr w:type="gramEnd"/>
      <w:r w:rsidR="00C64ABF">
        <w:rPr>
          <w:rFonts w:ascii="Times New Roman" w:hAnsi="Times New Roman"/>
          <w:sz w:val="24"/>
          <w:szCs w:val="24"/>
        </w:rPr>
        <w:t xml:space="preserve"> Макарычева для </w:t>
      </w:r>
      <w:r w:rsidRPr="00231EF1">
        <w:rPr>
          <w:rFonts w:ascii="Times New Roman" w:hAnsi="Times New Roman"/>
          <w:sz w:val="24"/>
          <w:szCs w:val="24"/>
        </w:rPr>
        <w:t>9 кла</w:t>
      </w:r>
      <w:r w:rsidR="007C2D37">
        <w:rPr>
          <w:rFonts w:ascii="Times New Roman" w:hAnsi="Times New Roman"/>
          <w:sz w:val="24"/>
          <w:szCs w:val="24"/>
        </w:rPr>
        <w:t>с</w:t>
      </w:r>
      <w:r w:rsidRPr="00231EF1">
        <w:rPr>
          <w:rFonts w:ascii="Times New Roman" w:hAnsi="Times New Roman"/>
          <w:sz w:val="24"/>
          <w:szCs w:val="24"/>
        </w:rPr>
        <w:t>сов.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Общая характеристика учебного предмета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6B608F">
        <w:rPr>
          <w:rFonts w:ascii="Times New Roman" w:hAnsi="Times New Roman"/>
          <w:bCs/>
          <w:iCs/>
          <w:sz w:val="24"/>
          <w:szCs w:val="24"/>
        </w:rPr>
        <w:t>арифметика</w:t>
      </w:r>
      <w:r w:rsidRPr="006B608F">
        <w:rPr>
          <w:rFonts w:ascii="Times New Roman" w:hAnsi="Times New Roman"/>
          <w:bCs/>
          <w:sz w:val="24"/>
          <w:szCs w:val="24"/>
        </w:rPr>
        <w:t xml:space="preserve">; </w:t>
      </w:r>
      <w:r w:rsidRPr="006B608F">
        <w:rPr>
          <w:rFonts w:ascii="Times New Roman" w:hAnsi="Times New Roman"/>
          <w:bCs/>
          <w:iCs/>
          <w:sz w:val="24"/>
          <w:szCs w:val="24"/>
        </w:rPr>
        <w:t>алгебра</w:t>
      </w:r>
      <w:r w:rsidRPr="006B608F">
        <w:rPr>
          <w:rFonts w:ascii="Times New Roman" w:hAnsi="Times New Roman"/>
          <w:bCs/>
          <w:sz w:val="24"/>
          <w:szCs w:val="24"/>
        </w:rPr>
        <w:t xml:space="preserve">; </w:t>
      </w:r>
      <w:r w:rsidRPr="006B608F">
        <w:rPr>
          <w:rFonts w:ascii="Times New Roman" w:hAnsi="Times New Roman"/>
          <w:bCs/>
          <w:iCs/>
          <w:sz w:val="24"/>
          <w:szCs w:val="24"/>
        </w:rPr>
        <w:t>геометрия</w:t>
      </w:r>
      <w:r w:rsidRPr="006B608F">
        <w:rPr>
          <w:rFonts w:ascii="Times New Roman" w:hAnsi="Times New Roman"/>
          <w:bCs/>
          <w:sz w:val="24"/>
          <w:szCs w:val="24"/>
        </w:rPr>
        <w:t xml:space="preserve">; </w:t>
      </w:r>
      <w:r w:rsidRPr="006B608F">
        <w:rPr>
          <w:rFonts w:ascii="Times New Roman" w:hAnsi="Times New Roman"/>
          <w:bCs/>
          <w:iCs/>
          <w:sz w:val="24"/>
          <w:szCs w:val="24"/>
        </w:rPr>
        <w:t>элементы комбинаторики, теории вероятностей, статистики и логики</w:t>
      </w:r>
      <w:r w:rsidRPr="006B608F">
        <w:rPr>
          <w:rFonts w:ascii="Times New Roman" w:hAnsi="Times New Roman"/>
          <w:bCs/>
          <w:sz w:val="24"/>
          <w:szCs w:val="24"/>
        </w:rPr>
        <w:t xml:space="preserve">. </w:t>
      </w:r>
      <w:r w:rsidRPr="006B608F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bCs/>
          <w:iCs/>
          <w:sz w:val="24"/>
          <w:szCs w:val="24"/>
        </w:rPr>
        <w:t xml:space="preserve">Арифметика </w:t>
      </w:r>
      <w:r w:rsidRPr="006B608F">
        <w:rPr>
          <w:rFonts w:ascii="Times New Roman" w:hAnsi="Times New Roman"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bCs/>
          <w:iCs/>
          <w:sz w:val="24"/>
          <w:szCs w:val="24"/>
        </w:rPr>
        <w:t xml:space="preserve">Алгебра </w:t>
      </w:r>
      <w:r w:rsidRPr="006B608F">
        <w:rPr>
          <w:rFonts w:ascii="Times New Roman" w:hAnsi="Times New Roman"/>
          <w:sz w:val="24"/>
          <w:szCs w:val="24"/>
        </w:rPr>
        <w:t>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bCs/>
          <w:iCs/>
          <w:sz w:val="24"/>
          <w:szCs w:val="24"/>
        </w:rPr>
        <w:t xml:space="preserve">Геометрия </w:t>
      </w:r>
      <w:r w:rsidRPr="006B608F">
        <w:rPr>
          <w:rFonts w:ascii="Times New Roman" w:hAnsi="Times New Roman"/>
          <w:sz w:val="24"/>
          <w:szCs w:val="24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bCs/>
          <w:iCs/>
          <w:sz w:val="24"/>
          <w:szCs w:val="24"/>
        </w:rPr>
        <w:t xml:space="preserve">Элементы логики, комбинаторики, статистики и теории вероятностей </w:t>
      </w:r>
      <w:r w:rsidRPr="006B608F">
        <w:rPr>
          <w:rFonts w:ascii="Times New Roman" w:hAnsi="Times New Roman"/>
          <w:sz w:val="24"/>
          <w:szCs w:val="24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</w:t>
      </w:r>
      <w:r w:rsidRPr="006B608F">
        <w:rPr>
          <w:rFonts w:ascii="Times New Roman" w:hAnsi="Times New Roman"/>
          <w:sz w:val="24"/>
          <w:szCs w:val="24"/>
        </w:rPr>
        <w:lastRenderedPageBreak/>
        <w:t>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 xml:space="preserve">Таким образом, в ходе освоения содержания курса учащиеся получают возможность: 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 xml:space="preserve">- развить представления о числе и роли вычислений в человеческой практике; 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 xml:space="preserve">-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Цели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9405AE" w:rsidRPr="000903E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0903EF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</w:t>
      </w:r>
      <w:r w:rsidR="009405AE" w:rsidRPr="000903EF">
        <w:rPr>
          <w:rFonts w:ascii="Times New Roman" w:hAnsi="Times New Roman"/>
          <w:sz w:val="24"/>
          <w:szCs w:val="24"/>
        </w:rPr>
        <w:t>, необходимых для применения в практической деятельности,</w:t>
      </w:r>
    </w:p>
    <w:p w:rsidR="009405AE" w:rsidRPr="000903E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05AE" w:rsidRPr="000903EF">
        <w:rPr>
          <w:rFonts w:ascii="Times New Roman" w:hAnsi="Times New Roman"/>
          <w:sz w:val="24"/>
          <w:szCs w:val="24"/>
        </w:rPr>
        <w:t>изучения смежных дисциплин, продолжения образования;</w:t>
      </w:r>
    </w:p>
    <w:p w:rsidR="009405AE" w:rsidRPr="000903E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0903EF">
        <w:rPr>
          <w:rFonts w:ascii="Times New Roman" w:hAnsi="Times New Roman"/>
          <w:bCs/>
          <w:sz w:val="24"/>
          <w:szCs w:val="24"/>
        </w:rPr>
        <w:t xml:space="preserve">интеллектуальное развитие, </w:t>
      </w:r>
      <w:r w:rsidR="009405AE" w:rsidRPr="000903EF">
        <w:rPr>
          <w:rFonts w:ascii="Times New Roman" w:hAnsi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405AE" w:rsidRPr="000903E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0903EF">
        <w:rPr>
          <w:rFonts w:ascii="Times New Roman" w:hAnsi="Times New Roman"/>
          <w:bCs/>
          <w:sz w:val="24"/>
          <w:szCs w:val="24"/>
        </w:rPr>
        <w:t xml:space="preserve">формирование представлений </w:t>
      </w:r>
      <w:r w:rsidR="009405AE" w:rsidRPr="000903EF">
        <w:rPr>
          <w:rFonts w:ascii="Times New Roman" w:hAnsi="Times New Roman"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9405AE" w:rsidRPr="000903E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0903EF">
        <w:rPr>
          <w:rFonts w:ascii="Times New Roman" w:hAnsi="Times New Roman"/>
          <w:bCs/>
          <w:sz w:val="24"/>
          <w:szCs w:val="24"/>
        </w:rPr>
        <w:t xml:space="preserve">воспитание </w:t>
      </w:r>
      <w:r w:rsidR="009405AE" w:rsidRPr="000903EF">
        <w:rPr>
          <w:rFonts w:ascii="Times New Roman" w:hAnsi="Times New Roman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9405AE" w:rsidRPr="006B608F" w:rsidRDefault="009405AE" w:rsidP="006B608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Место предмета в федеральном базисном учебном плане</w:t>
      </w:r>
    </w:p>
    <w:p w:rsidR="009405AE" w:rsidRPr="006B608F" w:rsidRDefault="009405AE" w:rsidP="006B608F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lastRenderedPageBreak/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отводится не менее 875 ч из расчета 5 ч в неделю с V по IX класс.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Примерная программа рассчитана на 875 учебных часов. При этом в ней предусмотрен резерв свободного учебного времени в объеме 90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9405AE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B608F" w:rsidRPr="006B608F" w:rsidRDefault="006B608F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0903E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0903EF" w:rsidRDefault="009405AE" w:rsidP="006B608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Cs/>
          <w:sz w:val="24"/>
          <w:szCs w:val="24"/>
        </w:rPr>
      </w:pPr>
      <w:r w:rsidRPr="000903EF">
        <w:rPr>
          <w:rFonts w:ascii="Times New Roman" w:hAnsi="Times New Roman"/>
          <w:bCs/>
          <w:sz w:val="24"/>
          <w:szCs w:val="24"/>
        </w:rPr>
        <w:t>1.1 Возможные результаты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B608F">
        <w:rPr>
          <w:rFonts w:ascii="Times New Roman" w:hAnsi="Times New Roman"/>
          <w:bCs/>
          <w:sz w:val="24"/>
          <w:szCs w:val="24"/>
        </w:rPr>
        <w:t>Общеучебные</w:t>
      </w:r>
      <w:proofErr w:type="spellEnd"/>
      <w:r w:rsidRPr="006B608F">
        <w:rPr>
          <w:rFonts w:ascii="Times New Roman" w:hAnsi="Times New Roman"/>
          <w:bCs/>
          <w:sz w:val="24"/>
          <w:szCs w:val="24"/>
        </w:rPr>
        <w:t xml:space="preserve"> умения, навыки и способы деятельности.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iCs/>
          <w:sz w:val="24"/>
          <w:szCs w:val="24"/>
        </w:rPr>
        <w:t xml:space="preserve">умениями </w:t>
      </w:r>
      <w:proofErr w:type="spellStart"/>
      <w:r w:rsidRPr="006B608F">
        <w:rPr>
          <w:rFonts w:ascii="Times New Roman" w:hAnsi="Times New Roman"/>
          <w:bCs/>
          <w:iCs/>
          <w:sz w:val="24"/>
          <w:szCs w:val="24"/>
        </w:rPr>
        <w:t>общеучебного</w:t>
      </w:r>
      <w:proofErr w:type="spellEnd"/>
      <w:r w:rsidRPr="006B608F">
        <w:rPr>
          <w:rFonts w:ascii="Times New Roman" w:hAnsi="Times New Roman"/>
          <w:bCs/>
          <w:iCs/>
          <w:sz w:val="24"/>
          <w:szCs w:val="24"/>
        </w:rPr>
        <w:t xml:space="preserve"> характера</w:t>
      </w:r>
      <w:r w:rsidRPr="006B608F">
        <w:rPr>
          <w:rFonts w:ascii="Times New Roman" w:hAnsi="Times New Roman"/>
          <w:bCs/>
          <w:sz w:val="24"/>
          <w:szCs w:val="24"/>
        </w:rPr>
        <w:t xml:space="preserve">, разнообразными </w:t>
      </w:r>
      <w:r w:rsidRPr="006B608F">
        <w:rPr>
          <w:rFonts w:ascii="Times New Roman" w:hAnsi="Times New Roman"/>
          <w:bCs/>
          <w:iCs/>
          <w:sz w:val="24"/>
          <w:szCs w:val="24"/>
        </w:rPr>
        <w:t>способами деятельности</w:t>
      </w:r>
      <w:r w:rsidRPr="006B608F">
        <w:rPr>
          <w:rFonts w:ascii="Times New Roman" w:hAnsi="Times New Roman"/>
          <w:bCs/>
          <w:sz w:val="24"/>
          <w:szCs w:val="24"/>
        </w:rPr>
        <w:t>, приобретали опыт:</w:t>
      </w:r>
    </w:p>
    <w:p w:rsidR="009405AE" w:rsidRPr="006B608F" w:rsidRDefault="000903EF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планирования и осуществления алгоритмической деятельности,</w:t>
      </w:r>
    </w:p>
    <w:p w:rsidR="009405AE" w:rsidRPr="006B608F" w:rsidRDefault="000903EF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выполнения заданных и конструирования новых алгоритмов;</w:t>
      </w:r>
    </w:p>
    <w:p w:rsidR="009405AE" w:rsidRPr="006B608F" w:rsidRDefault="000903EF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405AE" w:rsidRPr="006B608F" w:rsidRDefault="000903EF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405AE" w:rsidRPr="006B608F" w:rsidRDefault="000903EF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405AE" w:rsidRPr="006B608F" w:rsidRDefault="000903EF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Результаты обучения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«использовать приобретенные знания и умения в практической деятельности и повседневной жизни». При этом последние два компонента представлены отдельно по</w:t>
      </w:r>
      <w:r w:rsidR="006B608F">
        <w:rPr>
          <w:rFonts w:ascii="Times New Roman" w:hAnsi="Times New Roman"/>
          <w:bCs/>
          <w:sz w:val="24"/>
          <w:szCs w:val="24"/>
        </w:rPr>
        <w:t xml:space="preserve"> каждому из разделов содержания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Требования к уровню подготовки выпускников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iCs/>
          <w:sz w:val="24"/>
          <w:szCs w:val="24"/>
        </w:rPr>
        <w:t xml:space="preserve">В результате изучения математики ученик должен </w:t>
      </w:r>
      <w:r w:rsidRPr="006B608F">
        <w:rPr>
          <w:rFonts w:ascii="Times New Roman" w:hAnsi="Times New Roman"/>
          <w:bCs/>
          <w:sz w:val="24"/>
          <w:szCs w:val="24"/>
        </w:rPr>
        <w:t>знать/понимать</w:t>
      </w:r>
      <w:r w:rsidRPr="006B608F">
        <w:rPr>
          <w:rStyle w:val="a7"/>
          <w:rFonts w:ascii="Times New Roman" w:hAnsi="Times New Roman"/>
          <w:bCs/>
          <w:sz w:val="24"/>
          <w:szCs w:val="24"/>
        </w:rPr>
        <w:footnoteReference w:id="1"/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 xml:space="preserve">существо понятия математического доказательства; 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приводить примеры доказательств;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существо понятия алгоритма; приводить примеры алгоритмов;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Арифметика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– в виде процентов; записывать большие и малые числа с использованием целых степеней десятки;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находить в несложных случаях значения степеней с целыми показателями и корней; находить значения числовых выражений;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 xml:space="preserve">решать текстовые задачи, включая задачи, связанные с отношением и с пропорциональностью величин, дробями и процентами; 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устной прикидки и оценки результата вычислений; проверки результата вычисления, с использованием различных приемов;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Алгебра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 xml:space="preserve"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</w:t>
      </w:r>
    </w:p>
    <w:p w:rsidR="009405AE" w:rsidRPr="006B608F" w:rsidRDefault="009405AE" w:rsidP="006B608F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выполнять тождественные преобразования рациональных выражений;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 xml:space="preserve">решать линейные и квадратные неравенства с одной переменной и их системы, 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изображать числа точками на координатной прямой;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распознавать арифметические и геометрические прогрессии;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 xml:space="preserve">решать задачи с применением формулы общего члена и суммы нескольких первых членов; 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описывать свойства изученных функций, строить их графики;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интерпретации графиков реальных зависимостей между величинами.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Геометрия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распознавать геометрические фигуры, различать их взаимное расположение;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 простейших случаях строить сечения и развертки пространственных тел;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 xml:space="preserve"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</w:t>
      </w:r>
      <w:r w:rsidR="009405AE" w:rsidRPr="006B608F">
        <w:rPr>
          <w:rFonts w:ascii="Times New Roman" w:hAnsi="Times New Roman"/>
          <w:bCs/>
          <w:sz w:val="24"/>
          <w:szCs w:val="24"/>
        </w:rPr>
        <w:lastRenderedPageBreak/>
        <w:t>ломаных, дуг окружности, площадей основных геометрических фигур и фигур, составленных из них;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решать простейшие планиметрические задачи в пространстве;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описания реальных ситуаций на языке геометрии;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расчетов, включающих простейшие тригонометрические формулы;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Элементы логики, комбинаторики,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статистики и теории вероятностей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уметь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вычислять средние значения результатов измерений;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находить частоту события, используя собственные наблюдения и готовые статистические данные;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находить вероятности случайных событий в простейших случаях;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B608F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выстраивания аргументации при доказательстве и в диалоге;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распознавания логически некорректных рассуждений;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записи математических утверждений, доказательств;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9405AE" w:rsidRPr="006B608F" w:rsidRDefault="000903EF" w:rsidP="000903EF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405AE" w:rsidRPr="006B608F">
        <w:rPr>
          <w:rFonts w:ascii="Times New Roman" w:hAnsi="Times New Roman"/>
          <w:bCs/>
          <w:sz w:val="24"/>
          <w:szCs w:val="24"/>
        </w:rPr>
        <w:t>понимания статистических утверждений.</w:t>
      </w: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608F" w:rsidRDefault="006B608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903EF" w:rsidRDefault="000903E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903EF" w:rsidRDefault="000903E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903EF" w:rsidRDefault="000903E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903EF" w:rsidRPr="006B608F" w:rsidRDefault="000903EF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05AE" w:rsidRPr="006B608F" w:rsidRDefault="009405AE" w:rsidP="006B608F">
      <w:pPr>
        <w:spacing w:after="0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firstLine="454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lastRenderedPageBreak/>
        <w:t>1.2Критерии оценки</w:t>
      </w:r>
      <w:r w:rsidR="006B608F" w:rsidRPr="000903EF">
        <w:rPr>
          <w:rFonts w:ascii="Times New Roman" w:hAnsi="Times New Roman"/>
          <w:sz w:val="24"/>
          <w:szCs w:val="24"/>
        </w:rPr>
        <w:t xml:space="preserve"> достижений возможных результатов</w:t>
      </w:r>
    </w:p>
    <w:p w:rsidR="009405AE" w:rsidRPr="006B608F" w:rsidRDefault="009405AE" w:rsidP="006B608F">
      <w:pPr>
        <w:spacing w:after="0"/>
        <w:ind w:firstLine="454"/>
        <w:jc w:val="center"/>
        <w:rPr>
          <w:rFonts w:ascii="Times New Roman" w:hAnsi="Times New Roman"/>
          <w:sz w:val="24"/>
          <w:szCs w:val="24"/>
        </w:rPr>
      </w:pPr>
    </w:p>
    <w:p w:rsidR="009405AE" w:rsidRPr="006B608F" w:rsidRDefault="009405AE" w:rsidP="006B608F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 xml:space="preserve">Главные критерии определения уровня образовательных достижений в зависимости от объёма и уровня освоенного и неосвоенного содержания предмета. </w:t>
      </w:r>
    </w:p>
    <w:p w:rsidR="009405AE" w:rsidRPr="006B608F" w:rsidRDefault="009405AE" w:rsidP="006B608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 высокий уровень – 85-100% от общего объёма заданий;</w:t>
      </w:r>
    </w:p>
    <w:p w:rsidR="009405AE" w:rsidRPr="006B608F" w:rsidRDefault="009405AE" w:rsidP="006B608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B608F">
        <w:rPr>
          <w:rFonts w:ascii="Times New Roman" w:hAnsi="Times New Roman"/>
          <w:sz w:val="24"/>
          <w:szCs w:val="24"/>
        </w:rPr>
        <w:t>повышенный  уровень</w:t>
      </w:r>
      <w:proofErr w:type="gramEnd"/>
      <w:r w:rsidRPr="006B608F">
        <w:rPr>
          <w:rFonts w:ascii="Times New Roman" w:hAnsi="Times New Roman"/>
          <w:sz w:val="24"/>
          <w:szCs w:val="24"/>
        </w:rPr>
        <w:t xml:space="preserve"> – 70-84%;</w:t>
      </w:r>
    </w:p>
    <w:p w:rsidR="009405AE" w:rsidRPr="006B608F" w:rsidRDefault="009405AE" w:rsidP="006B608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средний уровень – 50-69%;</w:t>
      </w:r>
    </w:p>
    <w:p w:rsidR="009405AE" w:rsidRPr="006B608F" w:rsidRDefault="009405AE" w:rsidP="006B608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ниже среднего – 30-49%;</w:t>
      </w:r>
    </w:p>
    <w:p w:rsidR="009405AE" w:rsidRPr="006B608F" w:rsidRDefault="009405AE" w:rsidP="006B608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- низкий уровень – менее 30%</w:t>
      </w:r>
    </w:p>
    <w:p w:rsidR="009405AE" w:rsidRPr="006B608F" w:rsidRDefault="009405AE" w:rsidP="006B608F">
      <w:pPr>
        <w:pStyle w:val="21"/>
        <w:spacing w:after="0" w:line="276" w:lineRule="auto"/>
        <w:jc w:val="both"/>
        <w:rPr>
          <w:szCs w:val="24"/>
        </w:rPr>
      </w:pPr>
      <w:r w:rsidRPr="006B608F">
        <w:rPr>
          <w:szCs w:val="24"/>
        </w:rPr>
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9405AE" w:rsidRPr="006B608F" w:rsidRDefault="009405AE" w:rsidP="006B608F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Овладение базовым уровнем является достаточным для продолжения обучения на следующей ступени образования. Достижению базового уровня соответствует отметка «удовлетворительно» (или отметка «3», отметка «зачтено»). Характеристика уровня выполнения заданий: 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Продемонстрировано понимание содержания выполненной работы. В работе и в ответах на вопросы по содержанию работы отсутствуют грубые ошибки.</w:t>
      </w:r>
    </w:p>
    <w:p w:rsidR="009405AE" w:rsidRPr="006B608F" w:rsidRDefault="009405AE" w:rsidP="006B608F">
      <w:pPr>
        <w:spacing w:after="0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Работа доведена до конца. Некоторые этапы выполнялись под контролем и при поддержке учителя. При этом проявляются отдельные элементы самооценки и самоконтроля обучающегося</w:t>
      </w:r>
    </w:p>
    <w:p w:rsidR="009405AE" w:rsidRPr="006B608F" w:rsidRDefault="009405AE" w:rsidP="006B608F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>Уровни, превышающие базовый: усвоение опорной системы знаний на уровне осознанного произвольного овладения учебными действиями:</w:t>
      </w:r>
    </w:p>
    <w:p w:rsidR="009405AE" w:rsidRPr="006B608F" w:rsidRDefault="009405AE" w:rsidP="006B608F">
      <w:pPr>
        <w:spacing w:after="0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iCs/>
          <w:sz w:val="24"/>
          <w:szCs w:val="24"/>
        </w:rPr>
        <w:t>• </w:t>
      </w:r>
      <w:r w:rsidRPr="006B608F">
        <w:rPr>
          <w:rFonts w:ascii="Times New Roman" w:hAnsi="Times New Roman"/>
          <w:sz w:val="24"/>
          <w:szCs w:val="24"/>
        </w:rPr>
        <w:t>повышенный уровень достижения планируемых результатов, оценка «хорошо» (отметка «4»); 70-84</w:t>
      </w:r>
      <w:proofErr w:type="gramStart"/>
      <w:r w:rsidRPr="006B608F">
        <w:rPr>
          <w:rFonts w:ascii="Times New Roman" w:hAnsi="Times New Roman"/>
          <w:sz w:val="24"/>
          <w:szCs w:val="24"/>
        </w:rPr>
        <w:t>%;от</w:t>
      </w:r>
      <w:proofErr w:type="gramEnd"/>
      <w:r w:rsidRPr="006B608F">
        <w:rPr>
          <w:rFonts w:ascii="Times New Roman" w:hAnsi="Times New Roman"/>
          <w:sz w:val="24"/>
          <w:szCs w:val="24"/>
        </w:rPr>
        <w:t xml:space="preserve"> общего объёма освоенного содержания предмета. Характеристика уровня выполнения заданий: Работа в целом свидетельствует о способности самостоятельно ставить проблему и находить пути её решения. Продемонстрировано хорошее владение предметом. Ошибок мало (1-2) или они незначительны. Работа доведена до </w:t>
      </w:r>
      <w:proofErr w:type="gramStart"/>
      <w:r w:rsidRPr="006B608F">
        <w:rPr>
          <w:rFonts w:ascii="Times New Roman" w:hAnsi="Times New Roman"/>
          <w:sz w:val="24"/>
          <w:szCs w:val="24"/>
        </w:rPr>
        <w:t>конца .Самостоятельно</w:t>
      </w:r>
      <w:proofErr w:type="gramEnd"/>
      <w:r w:rsidRPr="006B608F">
        <w:rPr>
          <w:rFonts w:ascii="Times New Roman" w:hAnsi="Times New Roman"/>
          <w:sz w:val="24"/>
          <w:szCs w:val="24"/>
        </w:rPr>
        <w:t xml:space="preserve"> осуществлены её контроль и коррекция.</w:t>
      </w:r>
    </w:p>
    <w:p w:rsidR="009405AE" w:rsidRPr="006B608F" w:rsidRDefault="009405AE" w:rsidP="006B608F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iCs/>
          <w:sz w:val="24"/>
          <w:szCs w:val="24"/>
        </w:rPr>
        <w:t>• </w:t>
      </w:r>
      <w:r w:rsidRPr="006B608F">
        <w:rPr>
          <w:rFonts w:ascii="Times New Roman" w:hAnsi="Times New Roman"/>
          <w:sz w:val="24"/>
          <w:szCs w:val="24"/>
        </w:rPr>
        <w:t>высокий уровень достижения планируемых результатов, оценка «отлично» (отметка «5»)- 85-100% от общего объёма освоенного содержания предмета; Характеристика уровня выполнения заданий: Работа свидетельствует о способности полностью самостоятельно ставить проблему и находить пути её решения. Продемонстрировано свободное владение предметом. Ошибки отсутствуют. Работа доведена до конца. Контроль и коррекция осуществлялись самостоятельно.</w:t>
      </w:r>
    </w:p>
    <w:p w:rsidR="009405AE" w:rsidRPr="006B608F" w:rsidRDefault="009405AE" w:rsidP="006B608F">
      <w:pPr>
        <w:spacing w:after="0"/>
        <w:ind w:firstLine="454"/>
        <w:jc w:val="both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Pr="006B608F">
        <w:rPr>
          <w:rFonts w:ascii="Times New Roman" w:hAnsi="Times New Roman"/>
          <w:sz w:val="24"/>
          <w:szCs w:val="24"/>
        </w:rPr>
        <w:t>достижений  ниже</w:t>
      </w:r>
      <w:proofErr w:type="gramEnd"/>
      <w:r w:rsidRPr="006B608F">
        <w:rPr>
          <w:rFonts w:ascii="Times New Roman" w:hAnsi="Times New Roman"/>
          <w:sz w:val="24"/>
          <w:szCs w:val="24"/>
        </w:rPr>
        <w:t xml:space="preserve"> базового:</w:t>
      </w:r>
    </w:p>
    <w:p w:rsidR="009405AE" w:rsidRPr="000903EF" w:rsidRDefault="009405AE" w:rsidP="006B608F">
      <w:pPr>
        <w:spacing w:after="0"/>
        <w:rPr>
          <w:rFonts w:ascii="Times New Roman" w:hAnsi="Times New Roman"/>
          <w:sz w:val="24"/>
          <w:szCs w:val="24"/>
        </w:rPr>
      </w:pPr>
      <w:r w:rsidRPr="006B608F">
        <w:rPr>
          <w:rFonts w:ascii="Times New Roman" w:hAnsi="Times New Roman"/>
          <w:iCs/>
          <w:sz w:val="24"/>
          <w:szCs w:val="24"/>
        </w:rPr>
        <w:t>• </w:t>
      </w:r>
      <w:r w:rsidRPr="006B608F">
        <w:rPr>
          <w:rFonts w:ascii="Times New Roman" w:hAnsi="Times New Roman"/>
          <w:sz w:val="24"/>
          <w:szCs w:val="24"/>
        </w:rPr>
        <w:t>пониженный уровень достижений, оценка «неудовлетворительно» (отметка «2»); 30-49% от общего объёма освоенного содержания предмета; Характеристика уровня выполнения заданий: Работа доведена до конца, но с многочисленными ошибками, или не доведена до конца. Некоторые этапы выполнялись под контролем и при поддержке учителя. При этом проявляются отдельные элементы самоо</w:t>
      </w:r>
      <w:r w:rsidRPr="000903EF">
        <w:rPr>
          <w:rFonts w:ascii="Times New Roman" w:hAnsi="Times New Roman"/>
          <w:sz w:val="24"/>
          <w:szCs w:val="24"/>
        </w:rPr>
        <w:t>ценки и самоконтроля обучающегося.</w:t>
      </w:r>
    </w:p>
    <w:p w:rsidR="009405AE" w:rsidRPr="000903EF" w:rsidRDefault="009405AE" w:rsidP="006B608F">
      <w:pPr>
        <w:pStyle w:val="aa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iCs/>
          <w:sz w:val="24"/>
          <w:szCs w:val="24"/>
        </w:rPr>
        <w:t>• </w:t>
      </w:r>
      <w:r w:rsidRPr="000903EF">
        <w:rPr>
          <w:rFonts w:ascii="Times New Roman" w:hAnsi="Times New Roman"/>
          <w:sz w:val="24"/>
          <w:szCs w:val="24"/>
        </w:rPr>
        <w:t xml:space="preserve">низкий уровень достижений, оценка «плохо» (отметка «1»). </w:t>
      </w:r>
      <w:proofErr w:type="gramStart"/>
      <w:r w:rsidRPr="000903EF">
        <w:rPr>
          <w:rFonts w:ascii="Times New Roman" w:hAnsi="Times New Roman"/>
          <w:sz w:val="24"/>
          <w:szCs w:val="24"/>
        </w:rPr>
        <w:t>Менее  30</w:t>
      </w:r>
      <w:proofErr w:type="gramEnd"/>
      <w:r w:rsidRPr="000903EF">
        <w:rPr>
          <w:rFonts w:ascii="Times New Roman" w:hAnsi="Times New Roman"/>
          <w:sz w:val="24"/>
          <w:szCs w:val="24"/>
        </w:rPr>
        <w:t xml:space="preserve">% от  общего объёма освоенного содержания предмета; наличие только отдельных фрагментарных </w:t>
      </w:r>
      <w:r w:rsidRPr="000903EF">
        <w:rPr>
          <w:rFonts w:ascii="Times New Roman" w:hAnsi="Times New Roman"/>
          <w:sz w:val="24"/>
          <w:szCs w:val="24"/>
        </w:rPr>
        <w:lastRenderedPageBreak/>
        <w:t>знаний по предмету. Характеристика уровня выполнения заданий: Работа не доведена да конца, содержит много ошибок. Либо учащийся совсем не приступал к выполнению заданий.</w:t>
      </w:r>
    </w:p>
    <w:p w:rsidR="009405AE" w:rsidRPr="000903EF" w:rsidRDefault="009405AE" w:rsidP="006B60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903EF">
        <w:rPr>
          <w:rFonts w:ascii="Times New Roman" w:hAnsi="Times New Roman"/>
          <w:bCs/>
          <w:sz w:val="24"/>
          <w:szCs w:val="24"/>
        </w:rPr>
        <w:t>Критерии оценки:</w:t>
      </w:r>
    </w:p>
    <w:p w:rsidR="009405AE" w:rsidRPr="000903EF" w:rsidRDefault="009405AE" w:rsidP="006B608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Оценка письменных работ учащихся по математике</w:t>
      </w:r>
    </w:p>
    <w:p w:rsidR="009405AE" w:rsidRPr="000903EF" w:rsidRDefault="000903EF" w:rsidP="000903EF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«5» ставится, если: работа выполнена верно и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9405AE" w:rsidRPr="000903EF" w:rsidRDefault="000903EF" w:rsidP="000903E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«4» ставится, если: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допущена одна ошибка или два-три недочета в выкладках, рисунках, чертежах или графиках (если эти виды работы не являлись специальным объектом проверки); выполнено без недочетов не менее 3/4 заданий.</w:t>
      </w:r>
    </w:p>
    <w:p w:rsidR="009405AE" w:rsidRPr="000903EF" w:rsidRDefault="000903EF" w:rsidP="000903E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«3» ставится, если: допущены более одной ошибки или более трех недочетов в выкладках, чертежах или графиках, но учащийся владеет обязательными умениями по проверяемой теме; без недочетов выполнено не менее половины работы.</w:t>
      </w:r>
    </w:p>
    <w:p w:rsidR="009405AE" w:rsidRPr="000903EF" w:rsidRDefault="000903EF" w:rsidP="000903EF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9405AE" w:rsidRPr="000903EF">
        <w:rPr>
          <w:rFonts w:ascii="Times New Roman" w:eastAsia="Times New Roman" w:hAnsi="Times New Roman"/>
          <w:bCs/>
          <w:sz w:val="24"/>
          <w:szCs w:val="24"/>
          <w:lang w:eastAsia="ru-RU"/>
        </w:rPr>
        <w:t>Отметка «2» ставится, если: допущены существенные ошибки, показавшие, что учащийся не владеет обязательными умениями по данной теме в полной мере; правильно выполнено менее половины работы</w:t>
      </w: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right="-5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spacing w:after="0"/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6B608F" w:rsidRPr="000903EF" w:rsidRDefault="006B608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6B608F" w:rsidRPr="000903EF" w:rsidRDefault="006B608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6B608F" w:rsidRPr="000903EF" w:rsidRDefault="006B608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6B608F" w:rsidRPr="000903EF" w:rsidRDefault="006B608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0903EF" w:rsidRPr="000903EF" w:rsidRDefault="000903E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0903EF" w:rsidRPr="000903EF" w:rsidRDefault="000903E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0903EF" w:rsidRPr="000903EF" w:rsidRDefault="000903E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0903EF" w:rsidRPr="000903EF" w:rsidRDefault="000903E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6B608F" w:rsidRPr="000903EF" w:rsidRDefault="006B608F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6B608F">
      <w:pPr>
        <w:ind w:left="426" w:right="-5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lastRenderedPageBreak/>
        <w:t>2.</w:t>
      </w:r>
      <w:r w:rsidR="000903EF" w:rsidRPr="000903EF">
        <w:rPr>
          <w:rFonts w:ascii="Times New Roman" w:hAnsi="Times New Roman"/>
          <w:sz w:val="24"/>
          <w:szCs w:val="24"/>
        </w:rPr>
        <w:t xml:space="preserve">Учебный план </w:t>
      </w:r>
    </w:p>
    <w:p w:rsidR="009405AE" w:rsidRPr="000903EF" w:rsidRDefault="009405AE" w:rsidP="009405AE">
      <w:pPr>
        <w:ind w:left="426" w:right="-5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864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092"/>
        <w:gridCol w:w="1133"/>
        <w:gridCol w:w="1021"/>
        <w:gridCol w:w="1134"/>
        <w:gridCol w:w="1417"/>
        <w:gridCol w:w="1134"/>
      </w:tblGrid>
      <w:tr w:rsidR="009405AE" w:rsidRPr="000903EF" w:rsidTr="0065673D">
        <w:trPr>
          <w:trHeight w:hRule="exact" w:val="112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Кол-во часов в </w:t>
            </w:r>
            <w:proofErr w:type="spellStart"/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 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II триместр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I</w:t>
            </w: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>II</w:t>
            </w:r>
          </w:p>
          <w:p w:rsidR="009405AE" w:rsidRPr="000903EF" w:rsidRDefault="009405AE" w:rsidP="0065673D">
            <w:pPr>
              <w:widowControl w:val="0"/>
              <w:spacing w:after="1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триместр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9405AE" w:rsidRPr="000903EF" w:rsidTr="0065673D">
        <w:trPr>
          <w:trHeight w:hRule="exact" w:val="18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Название предмета (математика)</w:t>
            </w:r>
          </w:p>
          <w:p w:rsidR="009405AE" w:rsidRPr="000903EF" w:rsidRDefault="009405AE" w:rsidP="0065673D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0903EF" w:rsidRDefault="009405AE" w:rsidP="00C64AB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9405AE" w:rsidRPr="000903EF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9405AE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6D238F" w:rsidP="0065673D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6D238F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9405AE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6D238F" w:rsidP="0065673D">
            <w:pPr>
              <w:widowControl w:val="0"/>
              <w:spacing w:after="0"/>
              <w:ind w:left="2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9405AE" w:rsidP="0065673D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6D238F" w:rsidP="0065673D">
            <w:pPr>
              <w:widowControl w:val="0"/>
              <w:spacing w:after="0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5AE" w:rsidRPr="000903EF" w:rsidRDefault="009405AE" w:rsidP="0065673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9405AE" w:rsidP="0065673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405AE" w:rsidRPr="000903EF" w:rsidRDefault="006D238F" w:rsidP="0065673D">
            <w:pPr>
              <w:widowControl w:val="0"/>
              <w:spacing w:after="0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</w:pPr>
            <w:r w:rsidRPr="000903EF">
              <w:rPr>
                <w:rFonts w:ascii="Times New Roman" w:eastAsia="Tahoma" w:hAnsi="Times New Roman"/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</w:tr>
    </w:tbl>
    <w:p w:rsidR="009405AE" w:rsidRPr="000903EF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9405AE" w:rsidRPr="000903EF" w:rsidRDefault="009405AE" w:rsidP="009405AE">
      <w:pPr>
        <w:ind w:left="426" w:right="-5"/>
        <w:jc w:val="both"/>
        <w:rPr>
          <w:rFonts w:ascii="Times New Roman" w:hAnsi="Times New Roman"/>
          <w:sz w:val="24"/>
          <w:szCs w:val="24"/>
        </w:rPr>
      </w:pPr>
    </w:p>
    <w:p w:rsidR="00DA18F0" w:rsidRPr="000903EF" w:rsidRDefault="00DA18F0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</w:pPr>
    </w:p>
    <w:p w:rsidR="0065673D" w:rsidRPr="000903EF" w:rsidRDefault="0065673D">
      <w:pPr>
        <w:rPr>
          <w:lang w:val="en-US"/>
        </w:rPr>
        <w:sectPr w:rsidR="0065673D" w:rsidRPr="000903EF" w:rsidSect="006B608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602E3" w:rsidRPr="000903EF" w:rsidRDefault="003602E3" w:rsidP="000903EF">
      <w:pPr>
        <w:spacing w:after="0"/>
        <w:ind w:right="-5"/>
        <w:rPr>
          <w:rFonts w:ascii="Times New Roman" w:hAnsi="Times New Roman"/>
          <w:sz w:val="24"/>
          <w:szCs w:val="24"/>
          <w:lang w:val="en-US"/>
        </w:rPr>
      </w:pPr>
      <w:r w:rsidRPr="000903EF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</w:p>
    <w:p w:rsidR="003602E3" w:rsidRPr="000903EF" w:rsidRDefault="003602E3" w:rsidP="000903EF">
      <w:pPr>
        <w:spacing w:after="0"/>
        <w:ind w:right="-5"/>
        <w:rPr>
          <w:rFonts w:ascii="Times New Roman" w:hAnsi="Times New Roman"/>
          <w:sz w:val="24"/>
          <w:szCs w:val="24"/>
          <w:lang w:val="en-US"/>
        </w:rPr>
      </w:pPr>
      <w:r w:rsidRPr="000903EF">
        <w:rPr>
          <w:rFonts w:ascii="Times New Roman" w:hAnsi="Times New Roman"/>
          <w:sz w:val="24"/>
          <w:szCs w:val="24"/>
          <w:lang w:val="en-US"/>
        </w:rPr>
        <w:t xml:space="preserve">(9 </w:t>
      </w:r>
      <w:r w:rsidRPr="000903EF">
        <w:rPr>
          <w:rFonts w:ascii="Times New Roman" w:hAnsi="Times New Roman"/>
          <w:sz w:val="24"/>
          <w:szCs w:val="24"/>
        </w:rPr>
        <w:t>класс</w:t>
      </w:r>
      <w:r w:rsidRPr="000903EF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margin" w:tblpY="1147"/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362"/>
        <w:gridCol w:w="2598"/>
        <w:gridCol w:w="2459"/>
      </w:tblGrid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№ урока по порядку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Основное содержание по темам/Содержание уроков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3602E3" w:rsidP="003602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3602E3" w:rsidRPr="000903EF" w:rsidRDefault="003602E3" w:rsidP="003602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Повторение курса алгебры 8 класса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4F3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3602E3" w:rsidRPr="000903EF" w:rsidTr="003602E3">
        <w:trPr>
          <w:trHeight w:val="30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</w:tr>
      <w:tr w:rsidR="003602E3" w:rsidRPr="000903EF" w:rsidTr="003602E3">
        <w:trPr>
          <w:trHeight w:val="303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Алгебраические уравнения. Системы нелинейных уравнений</w:t>
            </w:r>
          </w:p>
        </w:tc>
      </w:tr>
      <w:tr w:rsidR="003602E3" w:rsidRPr="000903EF" w:rsidTr="003602E3">
        <w:trPr>
          <w:trHeight w:val="60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Деление многочленов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3602E3" w:rsidRPr="000903EF" w:rsidRDefault="003602E3" w:rsidP="003602E3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Решение алгебраических уравнений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Уравнения, сводящиеся к алгебраическим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14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Системы нелинейных уравнений с двумя неизвестными</w:t>
            </w:r>
          </w:p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17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18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</w:t>
            </w:r>
          </w:p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11.1015.10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20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Решение зада с помощью систем уравнений</w:t>
            </w:r>
          </w:p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3602E3" w:rsidRPr="000903EF" w:rsidTr="003602E3">
        <w:trPr>
          <w:trHeight w:val="4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3602E3" w:rsidRPr="000903EF" w:rsidTr="003602E3">
        <w:trPr>
          <w:trHeight w:val="40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24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25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  <w:p w:rsidR="00AE6C8B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6C8B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31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3602E3" w:rsidRPr="000903EF" w:rsidTr="003602E3">
        <w:trPr>
          <w:trHeight w:val="50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35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Возведение в степень числового неравенства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3602E3" w:rsidRPr="000903EF" w:rsidTr="003602E3">
        <w:trPr>
          <w:trHeight w:val="41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E3" w:rsidRPr="000903EF" w:rsidTr="003602E3">
        <w:trPr>
          <w:trHeight w:val="412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37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Область определения функции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39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41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Четность и нечетность функции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43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 xml:space="preserve">Функция у = </w:t>
            </w:r>
            <w:r w:rsidRPr="000903EF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903EF">
              <w:rPr>
                <w:rFonts w:ascii="Times New Roman" w:hAnsi="Times New Roman"/>
                <w:sz w:val="24"/>
                <w:szCs w:val="24"/>
              </w:rPr>
              <w:t xml:space="preserve"> / х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E3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45</w:t>
            </w:r>
          </w:p>
          <w:p w:rsidR="00E313EF" w:rsidRPr="000903EF" w:rsidRDefault="00E313EF" w:rsidP="00E3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46</w:t>
            </w:r>
          </w:p>
          <w:p w:rsidR="00E313EF" w:rsidRPr="000903EF" w:rsidRDefault="00E313EF" w:rsidP="00E3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47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</w:t>
            </w:r>
          </w:p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</w:tr>
      <w:tr w:rsidR="003602E3" w:rsidRPr="000903EF" w:rsidTr="003602E3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3602E3" w:rsidRPr="000903EF" w:rsidTr="003602E3">
        <w:trPr>
          <w:trHeight w:val="3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Прогрессии</w:t>
            </w:r>
          </w:p>
        </w:tc>
      </w:tr>
      <w:tr w:rsidR="003602E3" w:rsidRPr="000903EF" w:rsidTr="003602E3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49</w:t>
            </w:r>
          </w:p>
          <w:p w:rsidR="00E313EF" w:rsidRPr="000903EF" w:rsidRDefault="00E313EF" w:rsidP="00E31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Числовая последовательность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3602E3" w:rsidRPr="000903EF" w:rsidTr="003602E3">
        <w:trPr>
          <w:trHeight w:val="39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51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3602E3" w:rsidRPr="000903EF" w:rsidTr="003602E3">
        <w:trPr>
          <w:trHeight w:val="66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53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903E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903EF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3602E3" w:rsidRPr="000903EF" w:rsidTr="003602E3">
        <w:trPr>
          <w:trHeight w:val="538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55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3602E3" w:rsidRPr="000903EF" w:rsidTr="003602E3">
        <w:trPr>
          <w:trHeight w:val="81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57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903E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903EF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</w:tr>
      <w:tr w:rsidR="003602E3" w:rsidRPr="000903EF" w:rsidTr="003602E3">
        <w:trPr>
          <w:trHeight w:val="37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3602E3" w:rsidRPr="000903EF" w:rsidTr="003602E3">
        <w:trPr>
          <w:trHeight w:val="375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Случайные события</w:t>
            </w:r>
          </w:p>
        </w:tc>
      </w:tr>
      <w:tr w:rsidR="003602E3" w:rsidRPr="000903EF" w:rsidTr="003602E3">
        <w:trPr>
          <w:trHeight w:val="25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3602E3" w:rsidRPr="000903EF" w:rsidTr="003602E3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62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3602E3" w:rsidRPr="000903EF" w:rsidTr="003602E3">
        <w:trPr>
          <w:trHeight w:val="816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3602E3" w:rsidRPr="000903EF" w:rsidTr="003602E3">
        <w:trPr>
          <w:trHeight w:val="5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65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66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Решение вероятностных задач с помощью комбинаторики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3602E3" w:rsidRPr="000903EF" w:rsidTr="003602E3">
        <w:trPr>
          <w:trHeight w:val="3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3602E3" w:rsidRPr="000903EF" w:rsidTr="003602E3">
        <w:trPr>
          <w:trHeight w:val="68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69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</w:tr>
      <w:tr w:rsidR="003602E3" w:rsidRPr="000903EF" w:rsidTr="003602E3">
        <w:trPr>
          <w:trHeight w:val="38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</w:tr>
      <w:tr w:rsidR="003602E3" w:rsidRPr="000903EF" w:rsidTr="003602E3">
        <w:trPr>
          <w:trHeight w:val="385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 xml:space="preserve">Случайные </w:t>
            </w:r>
            <w:proofErr w:type="spellStart"/>
            <w:r w:rsidRPr="000903EF">
              <w:rPr>
                <w:rFonts w:ascii="Times New Roman" w:hAnsi="Times New Roman"/>
                <w:sz w:val="24"/>
                <w:szCs w:val="24"/>
              </w:rPr>
              <w:t>велечины</w:t>
            </w:r>
            <w:proofErr w:type="spellEnd"/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72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Таблицы распределения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3602E3" w:rsidRPr="000903EF" w:rsidTr="003602E3">
        <w:trPr>
          <w:trHeight w:val="53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74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Полигон частот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</w:tr>
      <w:tr w:rsidR="003602E3" w:rsidRPr="000903EF" w:rsidTr="003602E3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76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3602E3" w:rsidRPr="000903EF" w:rsidTr="003602E3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78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Размах и центральные тенденции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3602E3" w:rsidRPr="000903EF" w:rsidTr="003602E3">
        <w:trPr>
          <w:trHeight w:val="39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</w:tr>
      <w:tr w:rsidR="003602E3" w:rsidRPr="000903EF" w:rsidTr="003602E3">
        <w:trPr>
          <w:trHeight w:val="393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Множества. Логика</w:t>
            </w:r>
          </w:p>
        </w:tc>
      </w:tr>
      <w:tr w:rsidR="003602E3" w:rsidRPr="000903EF" w:rsidTr="003602E3">
        <w:trPr>
          <w:trHeight w:val="523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81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83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3EF">
              <w:rPr>
                <w:rFonts w:ascii="Times New Roman" w:hAnsi="Times New Roman"/>
                <w:sz w:val="24"/>
                <w:szCs w:val="24"/>
              </w:rPr>
              <w:t>Высказывания .</w:t>
            </w:r>
            <w:proofErr w:type="gramEnd"/>
            <w:r w:rsidRPr="000903EF">
              <w:rPr>
                <w:rFonts w:ascii="Times New Roman" w:hAnsi="Times New Roman"/>
                <w:sz w:val="24"/>
                <w:szCs w:val="24"/>
              </w:rPr>
              <w:t xml:space="preserve"> Теоремы.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85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Уравнения окружности</w:t>
            </w:r>
          </w:p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3602E3" w:rsidRPr="000903EF" w:rsidTr="003602E3">
        <w:trPr>
          <w:trHeight w:val="51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87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3602E3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89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</w:tr>
      <w:tr w:rsidR="00E313EF" w:rsidRPr="000903EF" w:rsidTr="003602E3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91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92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93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94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95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96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97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98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99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100</w:t>
            </w:r>
          </w:p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3EF" w:rsidRPr="000903EF" w:rsidRDefault="00E313EF" w:rsidP="00360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Итоговое повторение курса алгебры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313EF" w:rsidRPr="000903EF" w:rsidRDefault="00E313EF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23F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  <w:p w:rsidR="00656085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656085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</w:tr>
      <w:tr w:rsidR="003602E3" w:rsidRPr="000903EF" w:rsidTr="003602E3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102</w:t>
            </w:r>
          </w:p>
          <w:p w:rsidR="003602E3" w:rsidRPr="000903EF" w:rsidRDefault="003602E3" w:rsidP="003602E3">
            <w:pPr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AE6C8B" w:rsidP="00AE6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3602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656085" w:rsidP="00360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3602E3" w:rsidRPr="000903EF" w:rsidRDefault="003602E3">
      <w:pPr>
        <w:rPr>
          <w:lang w:val="en-US"/>
        </w:rPr>
        <w:sectPr w:rsidR="003602E3" w:rsidRPr="000903EF" w:rsidSect="003602E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602E3" w:rsidRPr="000903EF" w:rsidRDefault="003602E3" w:rsidP="003602E3">
      <w:pPr>
        <w:spacing w:after="0"/>
        <w:ind w:right="-5"/>
        <w:jc w:val="center"/>
        <w:rPr>
          <w:rFonts w:ascii="Times New Roman" w:hAnsi="Times New Roman"/>
          <w:sz w:val="24"/>
          <w:szCs w:val="24"/>
        </w:rPr>
      </w:pPr>
    </w:p>
    <w:p w:rsidR="00E313EF" w:rsidRPr="000903EF" w:rsidRDefault="00E313EF" w:rsidP="003602E3">
      <w:pPr>
        <w:pStyle w:val="a8"/>
        <w:spacing w:before="0" w:beforeAutospacing="0" w:after="0" w:afterAutospacing="0" w:line="276" w:lineRule="auto"/>
        <w:jc w:val="center"/>
      </w:pPr>
    </w:p>
    <w:p w:rsidR="003602E3" w:rsidRPr="000903EF" w:rsidRDefault="003602E3" w:rsidP="000903EF">
      <w:pPr>
        <w:pStyle w:val="a8"/>
        <w:spacing w:before="0" w:beforeAutospacing="0" w:after="0" w:afterAutospacing="0" w:line="276" w:lineRule="auto"/>
      </w:pPr>
      <w:r w:rsidRPr="000903EF">
        <w:t>Календарно-тематическое планирование</w:t>
      </w:r>
    </w:p>
    <w:p w:rsidR="003602E3" w:rsidRPr="000903EF" w:rsidRDefault="003602E3" w:rsidP="000903EF">
      <w:pPr>
        <w:pStyle w:val="a8"/>
        <w:spacing w:before="0" w:beforeAutospacing="0" w:after="0" w:afterAutospacing="0" w:line="276" w:lineRule="auto"/>
      </w:pPr>
      <w:r w:rsidRPr="000903EF">
        <w:t>(9 класс)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8362"/>
        <w:gridCol w:w="2598"/>
        <w:gridCol w:w="2459"/>
      </w:tblGrid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№ урока по порядку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Основное содержание по темам/Содержание уроков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План/Факт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Вводное повторение Многоугольники (определение, свойства, формулы площадей). Окружность, элементы окружности. Вписанная и описанная окружность. Виды углов.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</w:tr>
      <w:tr w:rsidR="003602E3" w:rsidRPr="000903EF" w:rsidTr="00C64ABF">
        <w:trPr>
          <w:trHeight w:val="33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3602E3" w:rsidRPr="000903EF" w:rsidTr="00C64ABF">
        <w:trPr>
          <w:trHeight w:val="331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</w:rPr>
              <w:t>Векторы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Понятие вектора. определение вектора, виды векторов, длина вектора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  <w:p w:rsidR="00DA0E67" w:rsidRPr="000903EF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Сложение и вычитание векторов. Сложение и вычитание векторов.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:rsidR="00DA0E67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DA0E67" w:rsidRPr="000903EF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Умножение вектора на число. вектор, правило умножения векторов, средняя линия трапеции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Решение задач. правило сложения и вычитания векторов, правило умножения векторов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DA0E67" w:rsidRPr="000903EF" w:rsidRDefault="00DA0E67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3602E3" w:rsidRPr="000903EF" w:rsidTr="00C64ABF">
        <w:trPr>
          <w:trHeight w:val="4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3602E3" w:rsidRPr="000903EF" w:rsidTr="00C64ABF">
        <w:trPr>
          <w:trHeight w:val="3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</w:rPr>
              <w:lastRenderedPageBreak/>
              <w:t>Метод координат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Координаты вектора. 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Решение задач. координаты вектора, координаты результатов операций над векторами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3602E3" w:rsidRPr="000903EF" w:rsidTr="00C64ABF">
        <w:trPr>
          <w:trHeight w:val="3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№1.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Простейшие задачи в координатах. 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Уравнение окружности. уравнение окружности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3602E3" w:rsidRPr="000903EF" w:rsidTr="00C64ABF">
        <w:trPr>
          <w:trHeight w:val="532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Уравнение прямой.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3602E3" w:rsidRPr="000903EF" w:rsidTr="00C64ABF">
        <w:trPr>
          <w:trHeight w:val="68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Решение задач. уравнение окружности и прямой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3602E3" w:rsidRPr="000903EF" w:rsidTr="00C64ABF">
        <w:trPr>
          <w:trHeight w:val="39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</w:t>
            </w:r>
            <w:proofErr w:type="gramStart"/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работа  за</w:t>
            </w:r>
            <w:proofErr w:type="gramEnd"/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 xml:space="preserve"> 1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3602E3" w:rsidRPr="000903EF" w:rsidTr="00C64ABF">
        <w:trPr>
          <w:trHeight w:val="391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</w:rPr>
              <w:t>Соотношение между сторонами и углами треугольника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Синус, косинус, тангенс угла. единичная полуокружность, основное тригонометрическое тождество, формулы приведения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Площадь треугольника. теорема о площади треугольника, формула площади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</w:tr>
      <w:tr w:rsidR="003602E3" w:rsidRPr="000903EF" w:rsidTr="00C64ABF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Теорема синусов.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3602E3" w:rsidRPr="000903EF" w:rsidTr="00C64ABF">
        <w:trPr>
          <w:trHeight w:val="395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Теорема косинусов.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Решение треугольников.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3602E3" w:rsidRPr="000903EF" w:rsidTr="00C64ABF">
        <w:trPr>
          <w:trHeight w:val="466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№3.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3602E3" w:rsidRPr="000903EF" w:rsidTr="00C64ABF">
        <w:trPr>
          <w:trHeight w:val="390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</w:rPr>
              <w:t>Длина окружности и площадь круга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Правильные многоугольники. правильный многоугольник, вписанная и описанная окружность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39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41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Нахождение сторон правильного многоугольника через радиусы описанной и вписанной окружностей. 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43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Длина окружности и площадь круга. длина окружности, площадь круга, площадь кругового сектора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3602E3" w:rsidRPr="000903EF" w:rsidTr="00C64ABF">
        <w:trPr>
          <w:trHeight w:val="4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3602E3" w:rsidRPr="000903EF" w:rsidTr="00C64ABF">
        <w:trPr>
          <w:trHeight w:val="398"/>
        </w:trPr>
        <w:tc>
          <w:tcPr>
            <w:tcW w:w="147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</w:rPr>
              <w:lastRenderedPageBreak/>
              <w:t>Движения</w:t>
            </w:r>
          </w:p>
        </w:tc>
      </w:tr>
      <w:tr w:rsidR="003602E3" w:rsidRPr="000903EF" w:rsidTr="00C64ABF">
        <w:trPr>
          <w:trHeight w:val="391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Понятие движения. отображение плоскости на себя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3602E3" w:rsidRPr="000903EF" w:rsidTr="00C64ABF">
        <w:trPr>
          <w:trHeight w:val="52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Симметрия. осевая и центральная симметрия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51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Параллельный перенос.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55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Поворот.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3602E3" w:rsidRPr="000903EF" w:rsidTr="00C64ABF">
        <w:trPr>
          <w:trHeight w:val="39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Контрольная работа №5.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3602E3" w:rsidRPr="000903EF" w:rsidTr="00C64ABF">
        <w:trPr>
          <w:trHeight w:val="1100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59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61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63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65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</w:p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Итоговое повторение курса геометрии 9 класса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097B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A5E9A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CA5E9A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</w:tr>
      <w:tr w:rsidR="003602E3" w:rsidRPr="000903EF" w:rsidTr="00C64ABF">
        <w:trPr>
          <w:trHeight w:val="434"/>
        </w:trPr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  <w:tc>
          <w:tcPr>
            <w:tcW w:w="8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02E3" w:rsidRPr="000903EF" w:rsidRDefault="003602E3" w:rsidP="00C64ABF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903E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02E3" w:rsidRPr="000903EF" w:rsidRDefault="00CA5E9A" w:rsidP="00C64A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  <w:bookmarkStart w:id="0" w:name="_GoBack"/>
            <w:bookmarkEnd w:id="0"/>
          </w:p>
        </w:tc>
      </w:tr>
    </w:tbl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857F24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Default="003602E3" w:rsidP="003602E3">
      <w:pPr>
        <w:ind w:left="426" w:right="-5"/>
        <w:jc w:val="center"/>
        <w:rPr>
          <w:rFonts w:ascii="Times New Roman" w:hAnsi="Times New Roman"/>
          <w:b/>
          <w:sz w:val="24"/>
          <w:szCs w:val="24"/>
        </w:rPr>
        <w:sectPr w:rsidR="003602E3" w:rsidSect="00C64ABF">
          <w:footerReference w:type="default" r:id="rId10"/>
          <w:pgSz w:w="16838" w:h="11906" w:orient="landscape"/>
          <w:pgMar w:top="1134" w:right="850" w:bottom="1134" w:left="1701" w:header="708" w:footer="708" w:gutter="0"/>
          <w:pgNumType w:start="35"/>
          <w:cols w:space="708"/>
          <w:docGrid w:linePitch="360"/>
        </w:sectPr>
      </w:pPr>
    </w:p>
    <w:p w:rsidR="003602E3" w:rsidRPr="000903EF" w:rsidRDefault="003602E3" w:rsidP="006B608F">
      <w:pPr>
        <w:ind w:left="426" w:right="-5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lastRenderedPageBreak/>
        <w:t>4. Образовательные ресурсы</w:t>
      </w:r>
    </w:p>
    <w:p w:rsidR="003602E3" w:rsidRPr="000903EF" w:rsidRDefault="003602E3" w:rsidP="003602E3">
      <w:pPr>
        <w:spacing w:after="0"/>
        <w:rPr>
          <w:rFonts w:ascii="Times New Roman" w:hAnsi="Times New Roman"/>
          <w:sz w:val="24"/>
          <w:szCs w:val="24"/>
        </w:rPr>
      </w:pPr>
    </w:p>
    <w:p w:rsidR="003602E3" w:rsidRPr="000903EF" w:rsidRDefault="003602E3" w:rsidP="003602E3">
      <w:pPr>
        <w:ind w:left="720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>9класс</w:t>
      </w:r>
    </w:p>
    <w:p w:rsidR="003602E3" w:rsidRPr="000903EF" w:rsidRDefault="003602E3" w:rsidP="003602E3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>Алгебра-</w:t>
      </w:r>
      <w:proofErr w:type="gramStart"/>
      <w:r w:rsidRPr="000903EF">
        <w:rPr>
          <w:rFonts w:ascii="Times New Roman" w:hAnsi="Times New Roman"/>
          <w:sz w:val="24"/>
          <w:szCs w:val="24"/>
        </w:rPr>
        <w:t>9:учебник</w:t>
      </w:r>
      <w:proofErr w:type="gramEnd"/>
      <w:r w:rsidRPr="000903EF">
        <w:rPr>
          <w:rFonts w:ascii="Times New Roman" w:hAnsi="Times New Roman"/>
          <w:sz w:val="24"/>
          <w:szCs w:val="24"/>
        </w:rPr>
        <w:t xml:space="preserve">/автор: Ю.Н. Макарычев, Н.Г. </w:t>
      </w:r>
      <w:proofErr w:type="spellStart"/>
      <w:r w:rsidRPr="000903EF">
        <w:rPr>
          <w:rFonts w:ascii="Times New Roman" w:hAnsi="Times New Roman"/>
          <w:sz w:val="24"/>
          <w:szCs w:val="24"/>
        </w:rPr>
        <w:t>Миндюк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, К.Н. </w:t>
      </w:r>
      <w:proofErr w:type="spellStart"/>
      <w:r w:rsidRPr="000903EF">
        <w:rPr>
          <w:rFonts w:ascii="Times New Roman" w:hAnsi="Times New Roman"/>
          <w:sz w:val="24"/>
          <w:szCs w:val="24"/>
        </w:rPr>
        <w:t>Нешков</w:t>
      </w:r>
      <w:proofErr w:type="spellEnd"/>
      <w:r w:rsidRPr="000903EF">
        <w:rPr>
          <w:rFonts w:ascii="Times New Roman" w:hAnsi="Times New Roman"/>
          <w:sz w:val="24"/>
          <w:szCs w:val="24"/>
        </w:rPr>
        <w:t>, С.Б. Суворова,  Просвещение, 2009 год</w:t>
      </w:r>
    </w:p>
    <w:p w:rsidR="003602E3" w:rsidRPr="000903EF" w:rsidRDefault="003602E3" w:rsidP="003602E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 xml:space="preserve">Алгебра для 9 </w:t>
      </w:r>
      <w:proofErr w:type="spellStart"/>
      <w:proofErr w:type="gramStart"/>
      <w:r w:rsidRPr="000903EF">
        <w:rPr>
          <w:rFonts w:ascii="Times New Roman" w:hAnsi="Times New Roman"/>
          <w:sz w:val="24"/>
          <w:szCs w:val="24"/>
        </w:rPr>
        <w:t>класса:учеб</w:t>
      </w:r>
      <w:proofErr w:type="spellEnd"/>
      <w:proofErr w:type="gramEnd"/>
      <w:r w:rsidRPr="000903EF">
        <w:rPr>
          <w:rFonts w:ascii="Times New Roman" w:hAnsi="Times New Roman"/>
          <w:sz w:val="24"/>
          <w:szCs w:val="24"/>
        </w:rPr>
        <w:t xml:space="preserve">. пособие для учащихся </w:t>
      </w:r>
      <w:proofErr w:type="spellStart"/>
      <w:r w:rsidRPr="000903EF">
        <w:rPr>
          <w:rFonts w:ascii="Times New Roman" w:hAnsi="Times New Roman"/>
          <w:sz w:val="24"/>
          <w:szCs w:val="24"/>
        </w:rPr>
        <w:t>шк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и классов ас </w:t>
      </w:r>
      <w:proofErr w:type="spellStart"/>
      <w:r w:rsidRPr="000903EF">
        <w:rPr>
          <w:rFonts w:ascii="Times New Roman" w:hAnsi="Times New Roman"/>
          <w:sz w:val="24"/>
          <w:szCs w:val="24"/>
        </w:rPr>
        <w:t>угл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изучением математики/Н.Я. </w:t>
      </w:r>
      <w:proofErr w:type="spellStart"/>
      <w:r w:rsidRPr="000903EF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3EF">
        <w:rPr>
          <w:rFonts w:ascii="Times New Roman" w:hAnsi="Times New Roman"/>
          <w:sz w:val="24"/>
          <w:szCs w:val="24"/>
        </w:rPr>
        <w:t>идр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proofErr w:type="gramStart"/>
      <w:r w:rsidRPr="000903EF">
        <w:rPr>
          <w:rFonts w:ascii="Times New Roman" w:hAnsi="Times New Roman"/>
          <w:sz w:val="24"/>
          <w:szCs w:val="24"/>
        </w:rPr>
        <w:t>М.:Просвещение</w:t>
      </w:r>
      <w:proofErr w:type="spellEnd"/>
      <w:proofErr w:type="gramEnd"/>
    </w:p>
    <w:p w:rsidR="003602E3" w:rsidRPr="000903EF" w:rsidRDefault="003602E3" w:rsidP="003602E3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 xml:space="preserve">Алгебра: </w:t>
      </w:r>
      <w:proofErr w:type="spellStart"/>
      <w:r w:rsidRPr="000903EF">
        <w:rPr>
          <w:rFonts w:ascii="Times New Roman" w:hAnsi="Times New Roman"/>
          <w:sz w:val="24"/>
          <w:szCs w:val="24"/>
        </w:rPr>
        <w:t>дидакт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материалы для 9 </w:t>
      </w:r>
      <w:proofErr w:type="spellStart"/>
      <w:r w:rsidRPr="000903EF">
        <w:rPr>
          <w:rFonts w:ascii="Times New Roman" w:hAnsi="Times New Roman"/>
          <w:sz w:val="24"/>
          <w:szCs w:val="24"/>
        </w:rPr>
        <w:t>кл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0903EF">
        <w:rPr>
          <w:rFonts w:ascii="Times New Roman" w:hAnsi="Times New Roman"/>
          <w:sz w:val="24"/>
          <w:szCs w:val="24"/>
        </w:rPr>
        <w:t>угл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903EF">
        <w:rPr>
          <w:rFonts w:ascii="Times New Roman" w:hAnsi="Times New Roman"/>
          <w:sz w:val="24"/>
          <w:szCs w:val="24"/>
        </w:rPr>
        <w:t>изуч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математики/ Ю.Н. Макарычев, Н.Г. </w:t>
      </w:r>
      <w:proofErr w:type="spellStart"/>
      <w:r w:rsidRPr="000903EF">
        <w:rPr>
          <w:rFonts w:ascii="Times New Roman" w:hAnsi="Times New Roman"/>
          <w:sz w:val="24"/>
          <w:szCs w:val="24"/>
        </w:rPr>
        <w:t>Миндюк</w:t>
      </w:r>
      <w:proofErr w:type="spellEnd"/>
      <w:r w:rsidRPr="000903EF">
        <w:rPr>
          <w:rFonts w:ascii="Times New Roman" w:hAnsi="Times New Roman"/>
          <w:sz w:val="24"/>
          <w:szCs w:val="24"/>
        </w:rPr>
        <w:t>. — М.: Просвещение, 2001</w:t>
      </w:r>
    </w:p>
    <w:p w:rsidR="003602E3" w:rsidRPr="000903EF" w:rsidRDefault="003602E3" w:rsidP="003602E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602E3" w:rsidRPr="000903EF" w:rsidRDefault="003602E3" w:rsidP="003602E3">
      <w:pPr>
        <w:ind w:right="-5"/>
        <w:rPr>
          <w:rFonts w:ascii="Times New Roman" w:hAnsi="Times New Roman"/>
          <w:sz w:val="24"/>
          <w:szCs w:val="24"/>
        </w:rPr>
      </w:pPr>
    </w:p>
    <w:p w:rsidR="003602E3" w:rsidRPr="000903EF" w:rsidRDefault="003602E3" w:rsidP="003602E3">
      <w:pPr>
        <w:ind w:right="-5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 xml:space="preserve">          Геометрия 7-9 класс</w:t>
      </w:r>
    </w:p>
    <w:p w:rsidR="003602E3" w:rsidRPr="000903EF" w:rsidRDefault="003602E3" w:rsidP="003602E3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903EF">
        <w:rPr>
          <w:rFonts w:ascii="Times New Roman" w:hAnsi="Times New Roman"/>
          <w:sz w:val="24"/>
          <w:szCs w:val="24"/>
        </w:rPr>
        <w:t xml:space="preserve">Геометрия: учеб, для 7—9 </w:t>
      </w:r>
      <w:proofErr w:type="spellStart"/>
      <w:r w:rsidRPr="000903EF">
        <w:rPr>
          <w:rFonts w:ascii="Times New Roman" w:hAnsi="Times New Roman"/>
          <w:sz w:val="24"/>
          <w:szCs w:val="24"/>
        </w:rPr>
        <w:t>кл</w:t>
      </w:r>
      <w:proofErr w:type="spellEnd"/>
      <w:r w:rsidRPr="000903EF">
        <w:rPr>
          <w:rFonts w:ascii="Times New Roman" w:hAnsi="Times New Roman"/>
          <w:sz w:val="24"/>
          <w:szCs w:val="24"/>
        </w:rPr>
        <w:t xml:space="preserve">. / [Л.С. </w:t>
      </w:r>
      <w:proofErr w:type="spellStart"/>
      <w:r w:rsidRPr="000903EF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903EF">
        <w:rPr>
          <w:rFonts w:ascii="Times New Roman" w:hAnsi="Times New Roman"/>
          <w:sz w:val="24"/>
          <w:szCs w:val="24"/>
        </w:rPr>
        <w:t>, В.Ф. Бутузов, С.В. Кадомцев и др.]. — М.: Просвещение, 2011.</w:t>
      </w:r>
    </w:p>
    <w:p w:rsidR="003602E3" w:rsidRPr="000903EF" w:rsidRDefault="003602E3" w:rsidP="003602E3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03EF">
        <w:rPr>
          <w:rFonts w:ascii="Times New Roman" w:hAnsi="Times New Roman"/>
          <w:sz w:val="24"/>
          <w:szCs w:val="24"/>
        </w:rPr>
        <w:t xml:space="preserve">Изучение геометрии в 7, 8, 9 классах: метод, рекомендации: кн. для учителя / [Л.С. </w:t>
      </w:r>
      <w:proofErr w:type="spellStart"/>
      <w:r w:rsidRPr="000903EF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0903EF">
        <w:rPr>
          <w:rFonts w:ascii="Times New Roman" w:hAnsi="Times New Roman"/>
          <w:sz w:val="24"/>
          <w:szCs w:val="24"/>
        </w:rPr>
        <w:t>, В.Ф. Бутузов, Ю.А. Глазков и др.]. - М.: Просвещение, 2003 — 2008</w:t>
      </w:r>
    </w:p>
    <w:p w:rsidR="003602E3" w:rsidRPr="000903EF" w:rsidRDefault="003602E3" w:rsidP="003602E3">
      <w:pPr>
        <w:spacing w:after="0"/>
        <w:ind w:left="786" w:right="-5"/>
        <w:rPr>
          <w:rFonts w:ascii="Times New Roman" w:hAnsi="Times New Roman"/>
          <w:sz w:val="24"/>
          <w:szCs w:val="24"/>
        </w:rPr>
      </w:pPr>
    </w:p>
    <w:p w:rsidR="003602E3" w:rsidRPr="000903EF" w:rsidRDefault="003602E3" w:rsidP="003602E3"/>
    <w:p w:rsidR="0065673D" w:rsidRPr="000903EF" w:rsidRDefault="0065673D"/>
    <w:p w:rsidR="003602E3" w:rsidRPr="000903EF" w:rsidRDefault="003602E3"/>
    <w:p w:rsidR="003602E3" w:rsidRPr="000903EF" w:rsidRDefault="003602E3"/>
    <w:p w:rsidR="003602E3" w:rsidRPr="000903EF" w:rsidRDefault="003602E3"/>
    <w:p w:rsidR="003602E3" w:rsidRPr="000903EF" w:rsidRDefault="003602E3"/>
    <w:p w:rsidR="003602E3" w:rsidRPr="000903EF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p w:rsidR="003602E3" w:rsidRDefault="003602E3"/>
    <w:sectPr w:rsidR="003602E3" w:rsidSect="003602E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9E3" w:rsidRPr="009405AE" w:rsidRDefault="004749E3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4749E3" w:rsidRPr="009405AE" w:rsidRDefault="004749E3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83813"/>
      <w:docPartObj>
        <w:docPartGallery w:val="Page Numbers (Bottom of Page)"/>
        <w:docPartUnique/>
      </w:docPartObj>
    </w:sdtPr>
    <w:sdtContent>
      <w:p w:rsidR="00DA0E67" w:rsidRDefault="00DA0E6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DA0E67" w:rsidRDefault="00DA0E6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3642"/>
      <w:docPartObj>
        <w:docPartGallery w:val="Page Numbers (Bottom of Page)"/>
        <w:docPartUnique/>
      </w:docPartObj>
    </w:sdtPr>
    <w:sdtContent>
      <w:p w:rsidR="00DA0E67" w:rsidRDefault="00DA0E6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DA0E67" w:rsidRDefault="00DA0E6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9E3" w:rsidRPr="009405AE" w:rsidRDefault="004749E3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4749E3" w:rsidRPr="009405AE" w:rsidRDefault="004749E3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  <w:footnote w:id="1">
    <w:p w:rsidR="00DA0E67" w:rsidRPr="00FA6B72" w:rsidRDefault="00DA0E67" w:rsidP="009405AE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Помимо указанных в данном разделе знаний 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2" w15:restartNumberingAfterBreak="0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4"/>
  </w:num>
  <w:num w:numId="5">
    <w:abstractNumId w:val="1"/>
  </w:num>
  <w:num w:numId="6">
    <w:abstractNumId w:val="1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16"/>
  </w:num>
  <w:num w:numId="14">
    <w:abstractNumId w:val="15"/>
  </w:num>
  <w:num w:numId="15">
    <w:abstractNumId w:val="2"/>
  </w:num>
  <w:num w:numId="16">
    <w:abstractNumId w:val="19"/>
  </w:num>
  <w:num w:numId="17">
    <w:abstractNumId w:val="13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5AE"/>
    <w:rsid w:val="00007E54"/>
    <w:rsid w:val="000123FF"/>
    <w:rsid w:val="000903EF"/>
    <w:rsid w:val="001634A1"/>
    <w:rsid w:val="001E0F6B"/>
    <w:rsid w:val="002E097B"/>
    <w:rsid w:val="002F2836"/>
    <w:rsid w:val="003602E3"/>
    <w:rsid w:val="003623EF"/>
    <w:rsid w:val="003A3A87"/>
    <w:rsid w:val="00402457"/>
    <w:rsid w:val="004749E3"/>
    <w:rsid w:val="004C425A"/>
    <w:rsid w:val="004C6AA6"/>
    <w:rsid w:val="004D064E"/>
    <w:rsid w:val="004E45E5"/>
    <w:rsid w:val="005016DA"/>
    <w:rsid w:val="005A4B22"/>
    <w:rsid w:val="005A727A"/>
    <w:rsid w:val="00641B64"/>
    <w:rsid w:val="00656085"/>
    <w:rsid w:val="0065673D"/>
    <w:rsid w:val="00657760"/>
    <w:rsid w:val="006B608F"/>
    <w:rsid w:val="006D238F"/>
    <w:rsid w:val="007C26F7"/>
    <w:rsid w:val="007C2D37"/>
    <w:rsid w:val="007E03E6"/>
    <w:rsid w:val="00815F2A"/>
    <w:rsid w:val="00820DE7"/>
    <w:rsid w:val="00823CE8"/>
    <w:rsid w:val="00867471"/>
    <w:rsid w:val="008C48D5"/>
    <w:rsid w:val="0090315E"/>
    <w:rsid w:val="009405AE"/>
    <w:rsid w:val="00AE6C8B"/>
    <w:rsid w:val="00B254F3"/>
    <w:rsid w:val="00B55368"/>
    <w:rsid w:val="00BB30CF"/>
    <w:rsid w:val="00C64ABF"/>
    <w:rsid w:val="00C878EA"/>
    <w:rsid w:val="00CA5E9A"/>
    <w:rsid w:val="00D20A09"/>
    <w:rsid w:val="00DA0E67"/>
    <w:rsid w:val="00DA18F0"/>
    <w:rsid w:val="00E17896"/>
    <w:rsid w:val="00E313EF"/>
    <w:rsid w:val="00E76941"/>
    <w:rsid w:val="00E77C3D"/>
    <w:rsid w:val="00EA5FD2"/>
    <w:rsid w:val="00EE207B"/>
    <w:rsid w:val="00F06A11"/>
    <w:rsid w:val="00F77E5E"/>
    <w:rsid w:val="00F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6B78"/>
  <w15:docId w15:val="{06B706E4-6E2F-42D9-9B79-1350ECD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4A6A-4304-4143-A6B3-3EB59DED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11</cp:revision>
  <dcterms:created xsi:type="dcterms:W3CDTF">2017-09-05T12:52:00Z</dcterms:created>
  <dcterms:modified xsi:type="dcterms:W3CDTF">2018-09-28T12:09:00Z</dcterms:modified>
</cp:coreProperties>
</file>