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D9" w:rsidRPr="00B379D9" w:rsidRDefault="00176F06" w:rsidP="00B379D9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870233">
        <w:rPr>
          <w:noProof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Скан РП\АПР 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АПР 8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870233" w:rsidRDefault="00B379D9" w:rsidP="009C7CEB">
      <w:pPr>
        <w:pStyle w:val="20"/>
        <w:shd w:val="clear" w:color="auto" w:fill="auto"/>
        <w:spacing w:after="200" w:line="280" w:lineRule="exact"/>
      </w:pPr>
      <w:r w:rsidRPr="00E12D24">
        <w:t xml:space="preserve">                                    </w:t>
      </w:r>
    </w:p>
    <w:p w:rsidR="00870233" w:rsidRDefault="00870233" w:rsidP="009C7CEB">
      <w:pPr>
        <w:pStyle w:val="20"/>
        <w:shd w:val="clear" w:color="auto" w:fill="auto"/>
        <w:spacing w:after="200" w:line="280" w:lineRule="exact"/>
      </w:pPr>
    </w:p>
    <w:p w:rsidR="00870233" w:rsidRDefault="00870233" w:rsidP="009C7CEB">
      <w:pPr>
        <w:pStyle w:val="20"/>
        <w:shd w:val="clear" w:color="auto" w:fill="auto"/>
        <w:spacing w:after="200" w:line="280" w:lineRule="exact"/>
      </w:pPr>
    </w:p>
    <w:p w:rsidR="009C7CEB" w:rsidRPr="00E12D24" w:rsidRDefault="006A784E" w:rsidP="009C7CEB">
      <w:pPr>
        <w:pStyle w:val="20"/>
        <w:shd w:val="clear" w:color="auto" w:fill="auto"/>
        <w:spacing w:after="200" w:line="280" w:lineRule="exact"/>
      </w:pPr>
      <w:r>
        <w:t xml:space="preserve">        </w:t>
      </w:r>
      <w:r w:rsidR="00B379D9" w:rsidRPr="00E12D24">
        <w:t xml:space="preserve"> </w:t>
      </w:r>
      <w:r w:rsidR="009C7CEB" w:rsidRPr="00E12D24">
        <w:rPr>
          <w:color w:val="000000"/>
          <w:lang w:eastAsia="ru-RU" w:bidi="ru-RU"/>
        </w:rPr>
        <w:t>Содержание программы</w:t>
      </w:r>
    </w:p>
    <w:p w:rsidR="009C7CEB" w:rsidRPr="00E12D24" w:rsidRDefault="006A784E" w:rsidP="00E12D24">
      <w:pPr>
        <w:pStyle w:val="20"/>
        <w:shd w:val="clear" w:color="auto" w:fill="auto"/>
        <w:tabs>
          <w:tab w:val="left" w:pos="778"/>
        </w:tabs>
        <w:spacing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</w:t>
      </w:r>
      <w:r w:rsidR="00E12D24" w:rsidRPr="00E12D24">
        <w:rPr>
          <w:color w:val="000000"/>
          <w:lang w:eastAsia="ru-RU" w:bidi="ru-RU"/>
        </w:rPr>
        <w:t xml:space="preserve">1. Планируемые </w:t>
      </w:r>
      <w:r w:rsidR="009C7CEB" w:rsidRPr="00E12D24">
        <w:rPr>
          <w:color w:val="000000"/>
          <w:lang w:eastAsia="ru-RU" w:bidi="ru-RU"/>
        </w:rPr>
        <w:t xml:space="preserve"> результаты ______</w:t>
      </w:r>
      <w:r w:rsidR="00E12D24">
        <w:rPr>
          <w:color w:val="000000"/>
          <w:lang w:eastAsia="ru-RU" w:bidi="ru-RU"/>
        </w:rPr>
        <w:t>__________________________</w:t>
      </w:r>
      <w:r w:rsidR="00F71379" w:rsidRPr="00E12D2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</w:t>
      </w:r>
    </w:p>
    <w:p w:rsidR="00E12D24" w:rsidRPr="00E12D24" w:rsidRDefault="006A784E" w:rsidP="00E12D24">
      <w:pPr>
        <w:pStyle w:val="20"/>
        <w:shd w:val="clear" w:color="auto" w:fill="auto"/>
        <w:tabs>
          <w:tab w:val="left" w:pos="778"/>
        </w:tabs>
        <w:spacing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</w:t>
      </w:r>
      <w:r w:rsidR="00E12D24" w:rsidRPr="00E12D24">
        <w:rPr>
          <w:color w:val="000000"/>
          <w:lang w:eastAsia="ru-RU" w:bidi="ru-RU"/>
        </w:rPr>
        <w:t>2. Содержание учебного процесса</w:t>
      </w:r>
      <w:r>
        <w:rPr>
          <w:color w:val="000000"/>
          <w:lang w:eastAsia="ru-RU" w:bidi="ru-RU"/>
        </w:rPr>
        <w:t>_____________________________5</w:t>
      </w:r>
    </w:p>
    <w:p w:rsidR="009C7CEB" w:rsidRPr="00E12D24" w:rsidRDefault="006A784E" w:rsidP="00E12D24">
      <w:pPr>
        <w:pStyle w:val="20"/>
        <w:shd w:val="clear" w:color="auto" w:fill="auto"/>
        <w:tabs>
          <w:tab w:val="left" w:pos="778"/>
        </w:tabs>
        <w:spacing w:line="360" w:lineRule="auto"/>
      </w:pPr>
      <w:r>
        <w:rPr>
          <w:lang w:eastAsia="ru-RU" w:bidi="ru-RU"/>
        </w:rPr>
        <w:t xml:space="preserve">                </w:t>
      </w:r>
      <w:r w:rsidR="00FB570B" w:rsidRPr="00E12D24">
        <w:rPr>
          <w:lang w:eastAsia="ru-RU" w:bidi="ru-RU"/>
        </w:rPr>
        <w:t xml:space="preserve"> </w:t>
      </w:r>
      <w:r w:rsidR="00E12D24" w:rsidRPr="00E12D24">
        <w:rPr>
          <w:lang w:eastAsia="ru-RU" w:bidi="ru-RU"/>
        </w:rPr>
        <w:t>3. Тематическое</w:t>
      </w:r>
      <w:r w:rsidR="009C7CEB" w:rsidRPr="00E12D24">
        <w:rPr>
          <w:lang w:eastAsia="ru-RU" w:bidi="ru-RU"/>
        </w:rPr>
        <w:t xml:space="preserve"> план</w:t>
      </w:r>
      <w:r w:rsidR="00E12D24" w:rsidRPr="00E12D24">
        <w:rPr>
          <w:lang w:eastAsia="ru-RU" w:bidi="ru-RU"/>
        </w:rPr>
        <w:t>ирование</w:t>
      </w:r>
      <w:r w:rsidR="00F71379" w:rsidRPr="00E12D24">
        <w:rPr>
          <w:lang w:eastAsia="ru-RU" w:bidi="ru-RU"/>
        </w:rPr>
        <w:t xml:space="preserve">_______________________________ </w:t>
      </w:r>
      <w:r>
        <w:rPr>
          <w:lang w:eastAsia="ru-RU" w:bidi="ru-RU"/>
        </w:rPr>
        <w:t>6</w:t>
      </w:r>
    </w:p>
    <w:p w:rsidR="009C7CEB" w:rsidRPr="00E12D24" w:rsidRDefault="009C7CEB" w:rsidP="009C7CEB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E12D24">
        <w:rPr>
          <w:color w:val="000000"/>
          <w:lang w:eastAsia="ru-RU" w:bidi="ru-RU"/>
        </w:rPr>
        <w:t xml:space="preserve">   </w:t>
      </w:r>
    </w:p>
    <w:p w:rsidR="009C7CEB" w:rsidRPr="00E12D24" w:rsidRDefault="009C7CEB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C7CEB" w:rsidRPr="00E12D24" w:rsidRDefault="009C7CEB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Pr="00E12D24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Pr="00E12D24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Pr="00E12D24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B379D9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p w:rsidR="00B379D9" w:rsidRDefault="00B379D9" w:rsidP="00B379D9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p w:rsidR="00FB570B" w:rsidRDefault="00FB570B" w:rsidP="00FB570B">
      <w:pPr>
        <w:pStyle w:val="a6"/>
        <w:ind w:left="0" w:firstLine="720"/>
        <w:jc w:val="both"/>
        <w:rPr>
          <w:sz w:val="24"/>
          <w:szCs w:val="24"/>
        </w:rPr>
      </w:pPr>
    </w:p>
    <w:p w:rsidR="00FB570B" w:rsidRDefault="00FB570B" w:rsidP="00FB570B">
      <w:pPr>
        <w:pStyle w:val="a6"/>
        <w:ind w:left="0" w:firstLine="720"/>
        <w:jc w:val="both"/>
        <w:rPr>
          <w:sz w:val="24"/>
          <w:szCs w:val="24"/>
        </w:rPr>
      </w:pPr>
    </w:p>
    <w:p w:rsidR="00E12D24" w:rsidRDefault="00E12D24" w:rsidP="00FB570B">
      <w:pPr>
        <w:pStyle w:val="a6"/>
        <w:ind w:left="0"/>
        <w:jc w:val="both"/>
        <w:rPr>
          <w:sz w:val="24"/>
          <w:szCs w:val="24"/>
        </w:rPr>
      </w:pPr>
    </w:p>
    <w:p w:rsidR="00E12D24" w:rsidRDefault="00E12D24" w:rsidP="00FB570B">
      <w:pPr>
        <w:pStyle w:val="a6"/>
        <w:ind w:left="0"/>
        <w:jc w:val="both"/>
        <w:rPr>
          <w:sz w:val="24"/>
          <w:szCs w:val="24"/>
        </w:rPr>
      </w:pPr>
    </w:p>
    <w:p w:rsidR="00E12D24" w:rsidRDefault="00E12D24" w:rsidP="00FB570B">
      <w:pPr>
        <w:pStyle w:val="a6"/>
        <w:ind w:left="0"/>
        <w:jc w:val="both"/>
        <w:rPr>
          <w:sz w:val="24"/>
          <w:szCs w:val="24"/>
        </w:rPr>
      </w:pPr>
    </w:p>
    <w:p w:rsidR="00870233" w:rsidRDefault="00870233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1.Планируемые результаты .</w:t>
      </w:r>
    </w:p>
    <w:p w:rsidR="00B836D4" w:rsidRPr="00E12D24" w:rsidRDefault="00B836D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 научатся</w:t>
      </w: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речевой деятельности: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Говорение: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по аналогии в стандартных ситуациях общения;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совет и реагировать на него;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 выражать просьбу, совет, предлагать, рекомендовать с опорой на образец.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речь: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краткие сообщения (о проведенных каникулах, о своем родном городе, о досуге) в рамках изучаемой темы.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выписывать из текста нужную информацию;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письмо по аналогии с образцом, поздравительную открытку.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Произносительная сторона речи: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интонацией сложного предложения, произношением и написанием заимствованных слов.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Лексическая сторона речи: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лексические единицы, характеризующие указанные ранее предметы речи: прошедшие каникулы,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страны изучаемого языка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ориентироваться в незнакомом городе,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чем можно проехать,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 и правила уличного движения,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жизнь за городом,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скот,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детей в </w:t>
      </w:r>
      <w:proofErr w:type="gram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работах,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природы, забота о лесе, животных,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забота о здоровье,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и здоровье,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 страницы из истории спорта и Олимпийских игр.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Грамматическая сторона речи: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с неопределенно-личным местоимением «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образование </w:t>
      </w:r>
      <w:proofErr w:type="gram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сильных глаголы в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будущее время (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распознавать в тексте и переводить - предлоги, требующие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предлоги, требующие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на слух и понимать небольшие тексты, построенные на изученном языковом материале и включающие незнакомые слова, о значении которых можно догадаться.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Чтение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вычленять неизученные слова при зрительном восприятии текста, переносить на них знакомые правила чтения, относительно правильно произносить их;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обычным двуязычным словарем для раскрытия значения незнакомых слов;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членить текст на смысловые части, выделять основную мысль;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основное значение текстов, включающих неизученные слова, о значении которых можно догадаться на основе контекста или сходства с родным языком.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Содержание учебного процесса</w:t>
      </w:r>
    </w:p>
    <w:p w:rsidR="00B836D4" w:rsidRPr="00E12D24" w:rsidRDefault="00B836D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учебника объединен в 4 главы:</w:t>
      </w:r>
    </w:p>
    <w:p w:rsidR="00E12D24" w:rsidRPr="00E12D24" w:rsidRDefault="00E12D24" w:rsidP="00E12D24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Прекрасно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летом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! (Schön war es im Sommer)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отдыха немецких школьников. Новые знакомства. Мои летние каникулы. Молодежные турбазы. Площадки для кемпинга. Письма из лета. Остров из сыра. Капитан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Кюммелькорн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тигриная охота. Прогноз погоды. Придаточные предложения времени. Встреча после каникул. Немецкая литература.</w:t>
      </w:r>
    </w:p>
    <w:p w:rsidR="00E12D24" w:rsidRPr="00E12D24" w:rsidRDefault="00E12D24" w:rsidP="00E12D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–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снова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! (Aber jetzt ist schon </w:t>
      </w:r>
      <w:proofErr w:type="spellStart"/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langst</w:t>
      </w:r>
      <w:proofErr w:type="spellEnd"/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 wieder Schule).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образования в ФРГ. Интегрированные школы.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Вальдорфские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Школы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табель. Эммануэль и школа.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англичанка. Школьный обмен. Школьные переживания. «Летающая классная комната»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Г.Фаллады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нового в школе? Табель успеваемости. Школьный обмен. Будущее время. Придаточные определительные предложения. Изучение иностранных языков. Расписание уроков. Учись учиться. Беда с оценками.</w:t>
      </w:r>
    </w:p>
    <w:p w:rsidR="00E12D24" w:rsidRPr="00E12D24" w:rsidRDefault="00E12D24" w:rsidP="00E12D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готовимся к путешествию по Германии.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(Wir bereiten uns auf eine Deutschlandreise zu).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 ФРГ. Предметы одежды. Продукты питания. В магазине. Берлин.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Келн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к путешествию. «В те далекие детские годы» Г.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Фаллады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Советы путешественникам. Анекдоты о путешествиях и путешественниках. Неопределенно-личное местоимение «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Склонение относительных местоимений. Мы убираем квартиру. Программа пребывания немецких гостей в России. В продуктовом магазине. Как правильно заполнять формуляр для выезда за границу. Евро.</w:t>
      </w:r>
    </w:p>
    <w:p w:rsidR="00E12D24" w:rsidRPr="00E12D24" w:rsidRDefault="00E12D24" w:rsidP="00E12D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 по Федеративной Республике Германии.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(Eine  Reise durch die BRD) 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карты Германии. Достопримечательности Берлина. Центр Берлина. Мюнхен и его достопримечательности. Вдоль Рейна. На вокзале. Прощание на вокзале. Мы путешествуем. Придаточное определительное предложение. Пассивное время (настоящее и простое прошедшее). Экскурсия по Кельну. В закусочной. Масленица. Карнавал. Троица. Значимые города Германии. И. С. Бах.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FB570B">
      <w:pPr>
        <w:pStyle w:val="a6"/>
        <w:ind w:left="0"/>
        <w:jc w:val="both"/>
        <w:rPr>
          <w:szCs w:val="28"/>
        </w:rPr>
      </w:pPr>
    </w:p>
    <w:p w:rsidR="006218C9" w:rsidRPr="00E12D24" w:rsidRDefault="006218C9">
      <w:pPr>
        <w:rPr>
          <w:rFonts w:ascii="Times New Roman" w:hAnsi="Times New Roman" w:cs="Times New Roman"/>
          <w:sz w:val="28"/>
          <w:szCs w:val="28"/>
        </w:rPr>
      </w:pPr>
    </w:p>
    <w:p w:rsidR="00D72B1D" w:rsidRPr="00E12D24" w:rsidRDefault="00D72B1D" w:rsidP="000160AA">
      <w:pPr>
        <w:rPr>
          <w:rFonts w:ascii="Times New Roman" w:hAnsi="Times New Roman" w:cs="Times New Roman"/>
          <w:sz w:val="28"/>
          <w:szCs w:val="28"/>
        </w:rPr>
      </w:pPr>
    </w:p>
    <w:p w:rsidR="006218C9" w:rsidRPr="00E12D24" w:rsidRDefault="006218C9">
      <w:pPr>
        <w:rPr>
          <w:rFonts w:ascii="Times New Roman" w:hAnsi="Times New Roman" w:cs="Times New Roman"/>
          <w:sz w:val="28"/>
          <w:szCs w:val="28"/>
        </w:rPr>
      </w:pPr>
    </w:p>
    <w:p w:rsidR="000160AA" w:rsidRPr="00E12D24" w:rsidRDefault="000160AA" w:rsidP="00E12D24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0AA" w:rsidRPr="00870233" w:rsidRDefault="000160AA">
      <w:pPr>
        <w:rPr>
          <w:rFonts w:ascii="Times New Roman" w:hAnsi="Times New Roman" w:cs="Times New Roman"/>
          <w:sz w:val="28"/>
          <w:szCs w:val="28"/>
        </w:rPr>
        <w:sectPr w:rsidR="000160AA" w:rsidRPr="00870233" w:rsidSect="007C0F3F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6A784E" w:rsidRDefault="000160AA" w:rsidP="000160AA">
      <w:pPr>
        <w:rPr>
          <w:rFonts w:ascii="Times New Roman" w:hAnsi="Times New Roman" w:cs="Times New Roman"/>
          <w:sz w:val="28"/>
          <w:szCs w:val="28"/>
        </w:rPr>
      </w:pPr>
      <w:r w:rsidRPr="00E12D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6A78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60AA" w:rsidRPr="00870233" w:rsidRDefault="006A784E" w:rsidP="0001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2B1D" w:rsidRPr="00E12D24">
        <w:rPr>
          <w:rFonts w:ascii="Times New Roman" w:hAnsi="Times New Roman" w:cs="Times New Roman"/>
          <w:sz w:val="28"/>
          <w:szCs w:val="28"/>
        </w:rPr>
        <w:t xml:space="preserve"> </w:t>
      </w:r>
      <w:r w:rsidR="00B836D4">
        <w:rPr>
          <w:rFonts w:ascii="Times New Roman" w:hAnsi="Times New Roman" w:cs="Times New Roman"/>
          <w:sz w:val="28"/>
          <w:szCs w:val="28"/>
        </w:rPr>
        <w:t xml:space="preserve"> </w:t>
      </w:r>
      <w:r w:rsidR="000160AA" w:rsidRPr="00870233">
        <w:rPr>
          <w:rFonts w:ascii="Times New Roman" w:hAnsi="Times New Roman" w:cs="Times New Roman"/>
          <w:sz w:val="28"/>
          <w:szCs w:val="28"/>
        </w:rPr>
        <w:t xml:space="preserve"> </w:t>
      </w:r>
      <w:r w:rsidR="00D72B1D" w:rsidRPr="00E12D24">
        <w:rPr>
          <w:rFonts w:ascii="Times New Roman" w:hAnsi="Times New Roman" w:cs="Times New Roman"/>
          <w:sz w:val="28"/>
          <w:szCs w:val="28"/>
        </w:rPr>
        <w:t>3.</w:t>
      </w:r>
      <w:r w:rsidR="00B836D4">
        <w:rPr>
          <w:rFonts w:ascii="Times New Roman" w:hAnsi="Times New Roman" w:cs="Times New Roman"/>
          <w:sz w:val="28"/>
          <w:szCs w:val="28"/>
        </w:rPr>
        <w:t>Тематическое</w:t>
      </w:r>
      <w:r w:rsidR="00FB570B" w:rsidRPr="00E12D24">
        <w:rPr>
          <w:rFonts w:ascii="Times New Roman" w:hAnsi="Times New Roman" w:cs="Times New Roman"/>
          <w:sz w:val="28"/>
          <w:szCs w:val="28"/>
        </w:rPr>
        <w:t xml:space="preserve"> план</w:t>
      </w:r>
      <w:r w:rsidR="00B836D4">
        <w:rPr>
          <w:rFonts w:ascii="Times New Roman" w:hAnsi="Times New Roman" w:cs="Times New Roman"/>
          <w:sz w:val="28"/>
          <w:szCs w:val="28"/>
        </w:rPr>
        <w:t>ирование</w:t>
      </w:r>
    </w:p>
    <w:p w:rsidR="000160AA" w:rsidRPr="00E12D24" w:rsidRDefault="000160AA" w:rsidP="000160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4760" w:type="pct"/>
        <w:tblInd w:w="392" w:type="dxa"/>
        <w:tblLayout w:type="fixed"/>
        <w:tblLook w:val="04A0"/>
      </w:tblPr>
      <w:tblGrid>
        <w:gridCol w:w="702"/>
        <w:gridCol w:w="7098"/>
        <w:gridCol w:w="875"/>
        <w:gridCol w:w="26"/>
      </w:tblGrid>
      <w:tr w:rsidR="00E12D24" w:rsidRPr="00E12D24" w:rsidTr="00B836D4">
        <w:trPr>
          <w:trHeight w:val="322"/>
        </w:trPr>
        <w:tc>
          <w:tcPr>
            <w:tcW w:w="403" w:type="pct"/>
            <w:vMerge w:val="restar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4079" w:type="pct"/>
            <w:vMerge w:val="restar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темы, раздела</w:t>
            </w:r>
          </w:p>
        </w:tc>
        <w:tc>
          <w:tcPr>
            <w:tcW w:w="518" w:type="pct"/>
            <w:gridSpan w:val="2"/>
            <w:vMerge w:val="restar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12D24" w:rsidRPr="00E12D24" w:rsidTr="00B836D4">
        <w:trPr>
          <w:trHeight w:val="322"/>
        </w:trPr>
        <w:tc>
          <w:tcPr>
            <w:tcW w:w="403" w:type="pct"/>
            <w:vMerge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  <w:vMerge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gridSpan w:val="2"/>
            <w:vMerge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Ра</w:t>
            </w:r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здел 1  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«Как здорово было летом!»                                   1 триместр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ind w:left="3435" w:hanging="3435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Изучение новой лек</w:t>
            </w:r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сики. Чтение </w:t>
            </w:r>
            <w:proofErr w:type="spellStart"/>
            <w:r w:rsidR="006A784E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A784E">
              <w:rPr>
                <w:rFonts w:ascii="Times New Roman" w:hAnsi="Times New Roman" w:cs="Times New Roman"/>
                <w:sz w:val="28"/>
                <w:szCs w:val="28"/>
              </w:rPr>
              <w:t>ролям</w:t>
            </w:r>
            <w:proofErr w:type="gramStart"/>
            <w:r w:rsidR="006A7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микротекста с полным пониманием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лексики. Чтение микротекстов,  развитие языковой догадки.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Краткий монолог на основе прочитанного текста.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rPr>
          <w:gridAfter w:val="1"/>
          <w:wAfter w:w="15" w:type="pct"/>
        </w:trPr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pct"/>
          </w:tcPr>
          <w:p w:rsidR="00E12D24" w:rsidRPr="00E12D24" w:rsidRDefault="00E12D24" w:rsidP="00B457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лексики. Чтение микротекста с полным пониманием.  Вводная контрольная работа</w:t>
            </w:r>
          </w:p>
        </w:tc>
        <w:tc>
          <w:tcPr>
            <w:tcW w:w="503" w:type="pct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9" w:type="pct"/>
          </w:tcPr>
          <w:p w:rsidR="00E12D24" w:rsidRPr="00E12D24" w:rsidRDefault="00E12D24" w:rsidP="008862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о каникулах по опоре,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Диалог «Знакомство».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продолжение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 каникулах.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с лексикой из текста. Монолог о каникулах.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текст в открытку (на основе монолога).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текста открыток о летнем отдыхе.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Песня «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Ferien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текста “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seinsel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.Выписать  глаголы, найти формы сильных глаголов в таблице словаря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полным пониманием. Повторение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Работа с лексикой из текста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. Записать реплики для диалога о летнем отдыхе в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придаточными предложениями времени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полны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времени.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об отдыхе немецкой молодежи. Чтение составленного сообщения.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-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обьявления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с разбором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статестической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таблицы.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402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2   </w:t>
            </w:r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«Но теперь снова школа»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с лексикой текста. Комментарий к тексту. Беседа о происхождении слова «школа».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полным пониманием 0,5 текста «Школа в Германии»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 текста «Школа в Германии» до конца. Закрепление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Эмануэль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и школа. Беседа по тексту.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Беседа о качествах характера учителя. Составить монолог о себе как об ученике.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79" w:type="pct"/>
          </w:tcPr>
          <w:p w:rsidR="00E12D24" w:rsidRPr="00E12D24" w:rsidRDefault="00E12D24" w:rsidP="008D05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себе. Чтение с полным пониманием о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Вальдорвской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школе.  Контрольная работа.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79" w:type="pct"/>
          </w:tcPr>
          <w:p w:rsidR="00E12D24" w:rsidRPr="00E12D24" w:rsidRDefault="00E12D24" w:rsidP="0060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себе как об ученике. Беседа о своей школе.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8D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2 триместр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79" w:type="pct"/>
          </w:tcPr>
          <w:p w:rsidR="00E12D24" w:rsidRPr="00E12D24" w:rsidRDefault="00E12D24" w:rsidP="00E658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Интервью о своей школе (на основе записей).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Составление монолога о русской школе по аналогии.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Беседа о расписании уроков в немецкой школе. Система отметок в Германии.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Выразить свое отношение к школьным предметам. Заполнить таблицу.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полным пониманием. Лексика по теме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Выбрать и записать однокоренные слова.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Fututrum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Составить монолог об изучении немецкого языка.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Монолог об уроке немецкого языка. Беседа о школе будущего.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 Чтение и обучение переводу.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определительных. Диалог.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3                                      «Мы готовимся к поездке в Германию»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лексики по теме.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Работа с картой Германии. Записать ответы на вопросы.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 по теме «Одежда». Краткий монолог о Германии. Поиск городов на карте.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Повторить название цвета. Лексика по теме «Одежда». Описание-загадка.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неопределенно-личных предложений. Лексика по теме.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«Еда». Составить список продуктов для праздничного стола.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реплики продавца и покупателя. Диалог «В магазине». Разбор схемы универсама.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Диалог «В магазине»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оставление монолога по опоре о подготовке к путешествию.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79" w:type="pct"/>
          </w:tcPr>
          <w:p w:rsidR="00E12D24" w:rsidRPr="00E12D24" w:rsidRDefault="00E12D24" w:rsidP="001B52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подготовке к путешествию. Чтение с извлечением информации.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79" w:type="pct"/>
          </w:tcPr>
          <w:p w:rsidR="00E12D24" w:rsidRPr="00E12D24" w:rsidRDefault="00E12D24" w:rsidP="00CA19B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безличных предложений. Беседа о погоде за окном. Чтение с полным пониманием.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rPr>
          <w:trHeight w:val="268"/>
        </w:trPr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1B52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3 триместр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D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 Записать в словарь таблицу склонения относительных местоимений с переводом.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определительных.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по ролям, перевод «своей» роли.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наречия места, а также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и глаголы. Нарисовать свою комнату  и описать ее.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эмоционально-оценочные реплики в словарь.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по ролям.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6A784E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Раздел 4      </w:t>
            </w:r>
            <w:r w:rsidR="00E12D24"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Германии»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краткий монолог о Германии. Продолжить его на основе  (заменить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простыми предложениями).  Работа с картой.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названия достопримечательностей Берлина.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краткий монолог о Берлине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справочником: найти биографию Эриха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Кестнера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Монолог о Берлине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с лексикой к тексту.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проспекта о Мюнхене с извлечением информации.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достопримечат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юнхена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Составить краткий монолог о Мюнхене.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полным пониманием о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Рейне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с картой.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лексикой.  Чтение стиха Г. Гейне. Чтение легенды о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Лорелее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с полным пониманием.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 к картинке «На вокзале» Повторение числительных.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 на вокзале.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«Время». Чтение отрывка расписания.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79" w:type="pct"/>
          </w:tcPr>
          <w:p w:rsidR="00E12D24" w:rsidRPr="00E12D24" w:rsidRDefault="00E12D24" w:rsidP="00463AF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3 триместр.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64</w:t>
            </w:r>
          </w:p>
        </w:tc>
        <w:tc>
          <w:tcPr>
            <w:tcW w:w="4079" w:type="pct"/>
          </w:tcPr>
          <w:p w:rsidR="00E12D24" w:rsidRPr="00E12D24" w:rsidRDefault="00E12D24" w:rsidP="00463A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определительн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из текста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определительн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формой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Passiv Präsens, Passiv Präteritum,.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800" w:rsidRPr="000160AA" w:rsidRDefault="008D2800" w:rsidP="008D28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D2800" w:rsidRPr="000160AA" w:rsidSect="008D2800">
      <w:pgSz w:w="11906" w:h="16838"/>
      <w:pgMar w:top="0" w:right="1281" w:bottom="1134" w:left="1701" w:header="992" w:footer="1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BE" w:rsidRDefault="000D4DBE" w:rsidP="000160AA">
      <w:pPr>
        <w:spacing w:after="0" w:line="240" w:lineRule="auto"/>
      </w:pPr>
      <w:r>
        <w:separator/>
      </w:r>
    </w:p>
  </w:endnote>
  <w:endnote w:type="continuationSeparator" w:id="0">
    <w:p w:rsidR="000D4DBE" w:rsidRDefault="000D4DBE" w:rsidP="0001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514"/>
      <w:docPartObj>
        <w:docPartGallery w:val="Page Numbers (Bottom of Page)"/>
        <w:docPartUnique/>
      </w:docPartObj>
    </w:sdtPr>
    <w:sdtContent>
      <w:p w:rsidR="00797912" w:rsidRDefault="00D80DFD">
        <w:pPr>
          <w:pStyle w:val="af"/>
          <w:jc w:val="right"/>
        </w:pPr>
        <w:fldSimple w:instr=" PAGE   \* MERGEFORMAT ">
          <w:r w:rsidR="006A784E">
            <w:rPr>
              <w:noProof/>
            </w:rPr>
            <w:t>2</w:t>
          </w:r>
        </w:fldSimple>
      </w:p>
    </w:sdtContent>
  </w:sdt>
  <w:p w:rsidR="00797912" w:rsidRDefault="007979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BE" w:rsidRDefault="000D4DBE" w:rsidP="000160AA">
      <w:pPr>
        <w:spacing w:after="0" w:line="240" w:lineRule="auto"/>
      </w:pPr>
      <w:r>
        <w:separator/>
      </w:r>
    </w:p>
  </w:footnote>
  <w:footnote w:type="continuationSeparator" w:id="0">
    <w:p w:rsidR="000D4DBE" w:rsidRDefault="000D4DBE" w:rsidP="0001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956"/>
    <w:multiLevelType w:val="multilevel"/>
    <w:tmpl w:val="3A4C0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5599A"/>
    <w:multiLevelType w:val="multilevel"/>
    <w:tmpl w:val="6B1C7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7F6768"/>
    <w:multiLevelType w:val="multilevel"/>
    <w:tmpl w:val="A740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5">
    <w:nsid w:val="717C635F"/>
    <w:multiLevelType w:val="hybridMultilevel"/>
    <w:tmpl w:val="F2E4982C"/>
    <w:lvl w:ilvl="0" w:tplc="60FE5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C6CC4"/>
    <w:multiLevelType w:val="multilevel"/>
    <w:tmpl w:val="D3564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A4181"/>
    <w:multiLevelType w:val="hybridMultilevel"/>
    <w:tmpl w:val="633A036A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9C7CEB"/>
    <w:rsid w:val="00000552"/>
    <w:rsid w:val="00002566"/>
    <w:rsid w:val="0001246E"/>
    <w:rsid w:val="000160AA"/>
    <w:rsid w:val="00040348"/>
    <w:rsid w:val="00043C61"/>
    <w:rsid w:val="000548DE"/>
    <w:rsid w:val="0006151F"/>
    <w:rsid w:val="00064EC7"/>
    <w:rsid w:val="00080D1D"/>
    <w:rsid w:val="000870E3"/>
    <w:rsid w:val="00093032"/>
    <w:rsid w:val="000D4DBE"/>
    <w:rsid w:val="000E3A86"/>
    <w:rsid w:val="000E62D0"/>
    <w:rsid w:val="0010416E"/>
    <w:rsid w:val="00105B65"/>
    <w:rsid w:val="0012152C"/>
    <w:rsid w:val="00136ADA"/>
    <w:rsid w:val="00143489"/>
    <w:rsid w:val="00145556"/>
    <w:rsid w:val="00167D50"/>
    <w:rsid w:val="001749FE"/>
    <w:rsid w:val="00176F06"/>
    <w:rsid w:val="00177055"/>
    <w:rsid w:val="00183771"/>
    <w:rsid w:val="001977C4"/>
    <w:rsid w:val="001A5C49"/>
    <w:rsid w:val="001B52DD"/>
    <w:rsid w:val="001C72E3"/>
    <w:rsid w:val="001F5D66"/>
    <w:rsid w:val="002277C9"/>
    <w:rsid w:val="00236EE9"/>
    <w:rsid w:val="0024106D"/>
    <w:rsid w:val="00245707"/>
    <w:rsid w:val="00247559"/>
    <w:rsid w:val="0025592E"/>
    <w:rsid w:val="00257286"/>
    <w:rsid w:val="0026588C"/>
    <w:rsid w:val="00272F9E"/>
    <w:rsid w:val="002759AA"/>
    <w:rsid w:val="0029339C"/>
    <w:rsid w:val="002A122A"/>
    <w:rsid w:val="002A3B1E"/>
    <w:rsid w:val="002A3F1B"/>
    <w:rsid w:val="002E0CD7"/>
    <w:rsid w:val="00313B4A"/>
    <w:rsid w:val="0035289C"/>
    <w:rsid w:val="00354CDA"/>
    <w:rsid w:val="00360494"/>
    <w:rsid w:val="003655E8"/>
    <w:rsid w:val="0036717D"/>
    <w:rsid w:val="0037275D"/>
    <w:rsid w:val="00377BA6"/>
    <w:rsid w:val="003D2AAD"/>
    <w:rsid w:val="003E4ECF"/>
    <w:rsid w:val="003F0D28"/>
    <w:rsid w:val="004020DB"/>
    <w:rsid w:val="00405293"/>
    <w:rsid w:val="004110ED"/>
    <w:rsid w:val="00423A10"/>
    <w:rsid w:val="00433A5C"/>
    <w:rsid w:val="00436892"/>
    <w:rsid w:val="00442F8B"/>
    <w:rsid w:val="00450169"/>
    <w:rsid w:val="00463AF6"/>
    <w:rsid w:val="00463E8F"/>
    <w:rsid w:val="00464E55"/>
    <w:rsid w:val="00482177"/>
    <w:rsid w:val="004D22BE"/>
    <w:rsid w:val="00504414"/>
    <w:rsid w:val="005530AA"/>
    <w:rsid w:val="005645CC"/>
    <w:rsid w:val="00574416"/>
    <w:rsid w:val="005D0314"/>
    <w:rsid w:val="005E08CC"/>
    <w:rsid w:val="00601954"/>
    <w:rsid w:val="0060298C"/>
    <w:rsid w:val="00605DA8"/>
    <w:rsid w:val="006060DF"/>
    <w:rsid w:val="00606876"/>
    <w:rsid w:val="006137FC"/>
    <w:rsid w:val="0061764C"/>
    <w:rsid w:val="006218C9"/>
    <w:rsid w:val="0062619C"/>
    <w:rsid w:val="006350F9"/>
    <w:rsid w:val="00653651"/>
    <w:rsid w:val="00672867"/>
    <w:rsid w:val="006912CF"/>
    <w:rsid w:val="006A784E"/>
    <w:rsid w:val="006B3A42"/>
    <w:rsid w:val="006C05F3"/>
    <w:rsid w:val="006C3DDF"/>
    <w:rsid w:val="006C7AD5"/>
    <w:rsid w:val="006D6901"/>
    <w:rsid w:val="00700E3B"/>
    <w:rsid w:val="00702A42"/>
    <w:rsid w:val="0071668D"/>
    <w:rsid w:val="0074304D"/>
    <w:rsid w:val="00765869"/>
    <w:rsid w:val="00771F20"/>
    <w:rsid w:val="00787BB0"/>
    <w:rsid w:val="00797912"/>
    <w:rsid w:val="007C0F3F"/>
    <w:rsid w:val="007D4823"/>
    <w:rsid w:val="007D4CED"/>
    <w:rsid w:val="00837587"/>
    <w:rsid w:val="00870233"/>
    <w:rsid w:val="00885CB0"/>
    <w:rsid w:val="008862F8"/>
    <w:rsid w:val="008D05B9"/>
    <w:rsid w:val="008D2800"/>
    <w:rsid w:val="008E2F96"/>
    <w:rsid w:val="008F288E"/>
    <w:rsid w:val="00920542"/>
    <w:rsid w:val="00924C92"/>
    <w:rsid w:val="009711D8"/>
    <w:rsid w:val="009928B4"/>
    <w:rsid w:val="00995C15"/>
    <w:rsid w:val="00996A73"/>
    <w:rsid w:val="009C62F9"/>
    <w:rsid w:val="009C7CEB"/>
    <w:rsid w:val="009D5B00"/>
    <w:rsid w:val="00A03280"/>
    <w:rsid w:val="00A07569"/>
    <w:rsid w:val="00A23C12"/>
    <w:rsid w:val="00A25E87"/>
    <w:rsid w:val="00A27197"/>
    <w:rsid w:val="00A360D6"/>
    <w:rsid w:val="00A77927"/>
    <w:rsid w:val="00AE3B43"/>
    <w:rsid w:val="00AE7FB0"/>
    <w:rsid w:val="00B0479C"/>
    <w:rsid w:val="00B168B1"/>
    <w:rsid w:val="00B379D9"/>
    <w:rsid w:val="00B435E8"/>
    <w:rsid w:val="00B45710"/>
    <w:rsid w:val="00B836D4"/>
    <w:rsid w:val="00B90D6C"/>
    <w:rsid w:val="00B9435D"/>
    <w:rsid w:val="00BC0CA9"/>
    <w:rsid w:val="00BC45F5"/>
    <w:rsid w:val="00BD3078"/>
    <w:rsid w:val="00BF37AC"/>
    <w:rsid w:val="00C01DE0"/>
    <w:rsid w:val="00C06C7D"/>
    <w:rsid w:val="00C31896"/>
    <w:rsid w:val="00C6220B"/>
    <w:rsid w:val="00C77740"/>
    <w:rsid w:val="00CA19BC"/>
    <w:rsid w:val="00CC313A"/>
    <w:rsid w:val="00D0029D"/>
    <w:rsid w:val="00D11536"/>
    <w:rsid w:val="00D47888"/>
    <w:rsid w:val="00D613DD"/>
    <w:rsid w:val="00D72B1D"/>
    <w:rsid w:val="00D80DFD"/>
    <w:rsid w:val="00D90D44"/>
    <w:rsid w:val="00D94F4F"/>
    <w:rsid w:val="00D96564"/>
    <w:rsid w:val="00DA05A3"/>
    <w:rsid w:val="00DA74D5"/>
    <w:rsid w:val="00DC0162"/>
    <w:rsid w:val="00E068AE"/>
    <w:rsid w:val="00E12D24"/>
    <w:rsid w:val="00E4543B"/>
    <w:rsid w:val="00E53F6E"/>
    <w:rsid w:val="00E6437F"/>
    <w:rsid w:val="00E65816"/>
    <w:rsid w:val="00E91B94"/>
    <w:rsid w:val="00E924E2"/>
    <w:rsid w:val="00EB1A86"/>
    <w:rsid w:val="00EB2F08"/>
    <w:rsid w:val="00EB6616"/>
    <w:rsid w:val="00EB78C0"/>
    <w:rsid w:val="00ED257B"/>
    <w:rsid w:val="00F26DD7"/>
    <w:rsid w:val="00F51417"/>
    <w:rsid w:val="00F52A2F"/>
    <w:rsid w:val="00F71379"/>
    <w:rsid w:val="00F90838"/>
    <w:rsid w:val="00F964BE"/>
    <w:rsid w:val="00FB570B"/>
    <w:rsid w:val="00FE7883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D"/>
  </w:style>
  <w:style w:type="paragraph" w:styleId="4">
    <w:name w:val="heading 4"/>
    <w:basedOn w:val="a"/>
    <w:next w:val="a"/>
    <w:link w:val="40"/>
    <w:qFormat/>
    <w:rsid w:val="006218C9"/>
    <w:pPr>
      <w:keepNext/>
      <w:tabs>
        <w:tab w:val="left" w:pos="3780"/>
      </w:tabs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i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6218C9"/>
    <w:pPr>
      <w:keepNext/>
      <w:tabs>
        <w:tab w:val="left" w:pos="3780"/>
      </w:tabs>
      <w:spacing w:after="0" w:line="240" w:lineRule="auto"/>
      <w:ind w:left="22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6218C9"/>
    <w:pPr>
      <w:keepNext/>
      <w:tabs>
        <w:tab w:val="left" w:pos="360"/>
      </w:tabs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9C7CE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C7C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CEB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lock Text"/>
    <w:basedOn w:val="a"/>
    <w:rsid w:val="006218C9"/>
    <w:pPr>
      <w:tabs>
        <w:tab w:val="left" w:pos="3780"/>
      </w:tabs>
      <w:spacing w:after="0" w:line="240" w:lineRule="auto"/>
      <w:ind w:left="360" w:right="-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218C9"/>
    <w:pPr>
      <w:spacing w:after="0" w:line="240" w:lineRule="auto"/>
      <w:ind w:left="1290"/>
      <w:outlineLvl w:val="0"/>
    </w:pPr>
    <w:rPr>
      <w:rFonts w:ascii="Times New Roman" w:eastAsia="Times New Roman" w:hAnsi="Times New Roman" w:cs="Times New Roman"/>
      <w:iCs/>
      <w:sz w:val="28"/>
      <w:szCs w:val="14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18C9"/>
    <w:rPr>
      <w:rFonts w:ascii="Times New Roman" w:eastAsia="Times New Roman" w:hAnsi="Times New Roman" w:cs="Times New Roman"/>
      <w:iCs/>
      <w:sz w:val="28"/>
      <w:szCs w:val="144"/>
      <w:lang w:eastAsia="ru-RU"/>
    </w:rPr>
  </w:style>
  <w:style w:type="paragraph" w:styleId="a8">
    <w:name w:val="Body Text"/>
    <w:basedOn w:val="a"/>
    <w:link w:val="a9"/>
    <w:uiPriority w:val="99"/>
    <w:unhideWhenUsed/>
    <w:rsid w:val="006218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18C9"/>
  </w:style>
  <w:style w:type="character" w:customStyle="1" w:styleId="40">
    <w:name w:val="Заголовок 4 Знак"/>
    <w:basedOn w:val="a0"/>
    <w:link w:val="4"/>
    <w:rsid w:val="006218C9"/>
    <w:rPr>
      <w:rFonts w:ascii="Times New Roman" w:eastAsia="Times New Roman" w:hAnsi="Times New Roman" w:cs="Times New Roman"/>
      <w:b/>
      <w:iCs/>
      <w:sz w:val="32"/>
      <w:lang w:eastAsia="ru-RU"/>
    </w:rPr>
  </w:style>
  <w:style w:type="character" w:customStyle="1" w:styleId="50">
    <w:name w:val="Заголовок 5 Знак"/>
    <w:basedOn w:val="a0"/>
    <w:link w:val="5"/>
    <w:rsid w:val="006218C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21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А_основной Знак"/>
    <w:basedOn w:val="a0"/>
    <w:link w:val="ab"/>
    <w:locked/>
    <w:rsid w:val="000160AA"/>
    <w:rPr>
      <w:rFonts w:eastAsia="Calibri"/>
      <w:sz w:val="28"/>
      <w:szCs w:val="28"/>
    </w:rPr>
  </w:style>
  <w:style w:type="paragraph" w:customStyle="1" w:styleId="ab">
    <w:name w:val="А_основной"/>
    <w:basedOn w:val="a"/>
    <w:link w:val="aa"/>
    <w:qFormat/>
    <w:rsid w:val="000160AA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c">
    <w:name w:val="Table Grid"/>
    <w:basedOn w:val="a1"/>
    <w:uiPriority w:val="59"/>
    <w:rsid w:val="0001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0160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0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160AA"/>
  </w:style>
  <w:style w:type="paragraph" w:styleId="af">
    <w:name w:val="footer"/>
    <w:basedOn w:val="a"/>
    <w:link w:val="af0"/>
    <w:uiPriority w:val="99"/>
    <w:unhideWhenUsed/>
    <w:rsid w:val="000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60AA"/>
  </w:style>
  <w:style w:type="paragraph" w:styleId="af1">
    <w:name w:val="Balloon Text"/>
    <w:basedOn w:val="a"/>
    <w:link w:val="af2"/>
    <w:uiPriority w:val="99"/>
    <w:semiHidden/>
    <w:unhideWhenUsed/>
    <w:rsid w:val="0017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C22B5-DB8E-46B4-A6DC-035D56DC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2019-06-18T08:21:00Z</cp:lastPrinted>
  <dcterms:created xsi:type="dcterms:W3CDTF">2016-09-25T09:12:00Z</dcterms:created>
  <dcterms:modified xsi:type="dcterms:W3CDTF">2019-09-28T21:04:00Z</dcterms:modified>
</cp:coreProperties>
</file>