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FE" w:rsidRPr="0087101D" w:rsidRDefault="0087101D" w:rsidP="0087101D">
      <w:pPr>
        <w:jc w:val="right"/>
        <w:rPr>
          <w:rFonts w:ascii="Times New Roman" w:hAnsi="Times New Roman" w:cs="Times New Roman"/>
          <w:sz w:val="28"/>
          <w:szCs w:val="28"/>
          <w:lang w:eastAsia="ru-RU"/>
        </w:rPr>
      </w:pPr>
      <w:r>
        <w:rPr>
          <w:lang w:eastAsia="ru-RU"/>
        </w:rPr>
        <w:tab/>
      </w:r>
      <w:r w:rsidRPr="0087101D">
        <w:rPr>
          <w:rFonts w:ascii="Times New Roman" w:hAnsi="Times New Roman" w:cs="Times New Roman"/>
          <w:sz w:val="28"/>
          <w:szCs w:val="28"/>
          <w:lang w:eastAsia="ru-RU"/>
        </w:rPr>
        <w:t>Для публикации в газете</w:t>
      </w:r>
      <w:r w:rsidRPr="0087101D">
        <w:rPr>
          <w:rFonts w:ascii="Times New Roman" w:hAnsi="Times New Roman" w:cs="Times New Roman"/>
          <w:sz w:val="28"/>
          <w:szCs w:val="28"/>
          <w:lang w:eastAsia="ru-RU"/>
        </w:rPr>
        <w:tab/>
      </w:r>
    </w:p>
    <w:p w:rsidR="003806FE" w:rsidRPr="0087101D" w:rsidRDefault="003806FE" w:rsidP="009A5BAF">
      <w:pPr>
        <w:spacing w:after="0" w:line="240" w:lineRule="auto"/>
        <w:jc w:val="both"/>
        <w:outlineLvl w:val="0"/>
        <w:rPr>
          <w:rFonts w:ascii="Times New Roman" w:eastAsia="Times New Roman" w:hAnsi="Times New Roman" w:cs="Times New Roman"/>
          <w:caps/>
          <w:kern w:val="36"/>
          <w:sz w:val="28"/>
          <w:szCs w:val="28"/>
          <w:lang w:eastAsia="ru-RU"/>
        </w:rPr>
      </w:pPr>
    </w:p>
    <w:p w:rsidR="003806FE" w:rsidRPr="0087101D" w:rsidRDefault="003806FE" w:rsidP="009A5BAF">
      <w:pPr>
        <w:spacing w:after="0" w:line="240" w:lineRule="auto"/>
        <w:jc w:val="both"/>
        <w:outlineLvl w:val="0"/>
        <w:rPr>
          <w:rFonts w:ascii="Times New Roman" w:eastAsia="Times New Roman" w:hAnsi="Times New Roman" w:cs="Times New Roman"/>
          <w:caps/>
          <w:kern w:val="36"/>
          <w:sz w:val="28"/>
          <w:szCs w:val="28"/>
          <w:lang w:eastAsia="ru-RU"/>
        </w:rPr>
      </w:pPr>
    </w:p>
    <w:p w:rsidR="009A5BAF" w:rsidRDefault="009A5BAF" w:rsidP="009A5BAF">
      <w:pPr>
        <w:spacing w:after="0" w:line="240" w:lineRule="auto"/>
        <w:jc w:val="both"/>
        <w:outlineLvl w:val="0"/>
        <w:rPr>
          <w:rFonts w:ascii="Times New Roman" w:eastAsia="Times New Roman" w:hAnsi="Times New Roman" w:cs="Times New Roman"/>
          <w:caps/>
          <w:kern w:val="36"/>
          <w:sz w:val="28"/>
          <w:szCs w:val="28"/>
          <w:lang w:eastAsia="ru-RU"/>
        </w:rPr>
      </w:pPr>
      <w:r>
        <w:rPr>
          <w:rFonts w:ascii="Times New Roman" w:eastAsia="Times New Roman" w:hAnsi="Times New Roman" w:cs="Times New Roman"/>
          <w:caps/>
          <w:kern w:val="36"/>
          <w:sz w:val="28"/>
          <w:szCs w:val="28"/>
          <w:lang w:eastAsia="ru-RU"/>
        </w:rPr>
        <w:t>Прокурор города Советска разъясняет</w:t>
      </w:r>
      <w:r w:rsidRPr="009A5BAF">
        <w:rPr>
          <w:rFonts w:ascii="Times New Roman" w:eastAsia="Times New Roman" w:hAnsi="Times New Roman" w:cs="Times New Roman"/>
          <w:caps/>
          <w:kern w:val="36"/>
          <w:sz w:val="28"/>
          <w:szCs w:val="28"/>
          <w:lang w:eastAsia="ru-RU"/>
        </w:rPr>
        <w:t xml:space="preserve">: </w:t>
      </w:r>
    </w:p>
    <w:p w:rsidR="009A5BAF" w:rsidRPr="009A5BAF" w:rsidRDefault="009A5BAF" w:rsidP="009A5BAF">
      <w:pPr>
        <w:spacing w:after="0" w:line="240" w:lineRule="auto"/>
        <w:jc w:val="both"/>
        <w:outlineLvl w:val="0"/>
        <w:rPr>
          <w:rFonts w:ascii="Times New Roman" w:eastAsia="Times New Roman" w:hAnsi="Times New Roman" w:cs="Times New Roman"/>
          <w:caps/>
          <w:kern w:val="36"/>
          <w:sz w:val="28"/>
          <w:szCs w:val="28"/>
          <w:lang w:eastAsia="ru-RU"/>
        </w:rPr>
      </w:pPr>
      <w:r w:rsidRPr="009A5BAF">
        <w:rPr>
          <w:rFonts w:ascii="Times New Roman" w:eastAsia="Times New Roman" w:hAnsi="Times New Roman" w:cs="Times New Roman"/>
          <w:caps/>
          <w:kern w:val="36"/>
          <w:sz w:val="28"/>
          <w:szCs w:val="28"/>
          <w:lang w:eastAsia="ru-RU"/>
        </w:rPr>
        <w:t>Правила поведения на водоемах в зимний период</w:t>
      </w:r>
    </w:p>
    <w:p w:rsidR="009A5BAF" w:rsidRPr="009A5BAF" w:rsidRDefault="009A5BAF" w:rsidP="009A5BAF">
      <w:pPr>
        <w:spacing w:after="150" w:line="240" w:lineRule="auto"/>
        <w:jc w:val="both"/>
        <w:rPr>
          <w:rFonts w:ascii="Times New Roman" w:eastAsia="Times New Roman" w:hAnsi="Times New Roman" w:cs="Times New Roman"/>
          <w:sz w:val="28"/>
          <w:szCs w:val="28"/>
          <w:lang w:eastAsia="ru-RU"/>
        </w:rPr>
      </w:pPr>
      <w:r w:rsidRPr="009A5BAF">
        <w:rPr>
          <w:rFonts w:ascii="Times New Roman" w:eastAsia="Times New Roman" w:hAnsi="Times New Roman" w:cs="Times New Roman"/>
          <w:sz w:val="28"/>
          <w:szCs w:val="28"/>
          <w:lang w:eastAsia="ru-RU"/>
        </w:rPr>
        <w:t> </w:t>
      </w:r>
    </w:p>
    <w:p w:rsidR="0087101D" w:rsidRDefault="009A5BAF" w:rsidP="0087101D">
      <w:pPr>
        <w:spacing w:after="150" w:line="240" w:lineRule="auto"/>
        <w:ind w:firstLine="708"/>
        <w:jc w:val="both"/>
        <w:rPr>
          <w:rFonts w:ascii="Times New Roman" w:eastAsia="Times New Roman" w:hAnsi="Times New Roman" w:cs="Times New Roman"/>
          <w:sz w:val="28"/>
          <w:szCs w:val="28"/>
          <w:lang w:eastAsia="ru-RU"/>
        </w:rPr>
      </w:pPr>
      <w:r w:rsidRPr="009A5BAF">
        <w:rPr>
          <w:rFonts w:ascii="Times New Roman" w:eastAsia="Times New Roman" w:hAnsi="Times New Roman" w:cs="Times New Roman"/>
          <w:sz w:val="28"/>
          <w:szCs w:val="28"/>
          <w:lang w:eastAsia="ru-RU"/>
        </w:rPr>
        <w:t>Любое пребывание человека на льду всегда таит для него опасность. С появлением первого ледяного покрова на реках, озерах и прудах нельзя использовать его для катания и переходов — молодой лед вначале тонкий, непрочный и тяжести человека не выдерживает. Во льду образуются воздушные пузырьки, которые при движении трудно заметить. Чтобы без риска можно было находиться на льду, он должен быть прочным, иметь определенную толщину. Прочным льдом считается прозрачный лед с синеватым или зеленоватым оттенком. При оттепели, изморози и дожде лед обычно покрывается водой, а затем замерзает, в особенности после снегопада. При этом лед становится матовым или белым, а иногда приобретает желтоватый цвет. Такой лед непрочный, и его толщину пр</w:t>
      </w:r>
      <w:r w:rsidR="0087101D">
        <w:rPr>
          <w:rFonts w:ascii="Times New Roman" w:eastAsia="Times New Roman" w:hAnsi="Times New Roman" w:cs="Times New Roman"/>
          <w:sz w:val="28"/>
          <w:szCs w:val="28"/>
          <w:lang w:eastAsia="ru-RU"/>
        </w:rPr>
        <w:t>инимать во внимание не следует.</w:t>
      </w:r>
    </w:p>
    <w:p w:rsidR="0087101D" w:rsidRDefault="009A5BAF" w:rsidP="0087101D">
      <w:pPr>
        <w:spacing w:after="150" w:line="240" w:lineRule="auto"/>
        <w:ind w:firstLine="708"/>
        <w:jc w:val="both"/>
        <w:rPr>
          <w:rFonts w:ascii="Times New Roman" w:eastAsia="Times New Roman" w:hAnsi="Times New Roman" w:cs="Times New Roman"/>
          <w:sz w:val="28"/>
          <w:szCs w:val="28"/>
          <w:lang w:eastAsia="ru-RU"/>
        </w:rPr>
      </w:pPr>
      <w:r w:rsidRPr="009A5BAF">
        <w:rPr>
          <w:rFonts w:ascii="Times New Roman" w:eastAsia="Times New Roman" w:hAnsi="Times New Roman" w:cs="Times New Roman"/>
          <w:sz w:val="28"/>
          <w:szCs w:val="28"/>
          <w:lang w:eastAsia="ru-RU"/>
        </w:rPr>
        <w:t xml:space="preserve">Лед на реках, озерах и других водоемах становится прочным лишь в период полного становления зимнего </w:t>
      </w:r>
      <w:proofErr w:type="spellStart"/>
      <w:r w:rsidRPr="009A5BAF">
        <w:rPr>
          <w:rFonts w:ascii="Times New Roman" w:eastAsia="Times New Roman" w:hAnsi="Times New Roman" w:cs="Times New Roman"/>
          <w:sz w:val="28"/>
          <w:szCs w:val="28"/>
          <w:lang w:eastAsia="ru-RU"/>
        </w:rPr>
        <w:t>водостава</w:t>
      </w:r>
      <w:proofErr w:type="spellEnd"/>
      <w:r w:rsidRPr="009A5BAF">
        <w:rPr>
          <w:rFonts w:ascii="Times New Roman" w:eastAsia="Times New Roman" w:hAnsi="Times New Roman" w:cs="Times New Roman"/>
          <w:sz w:val="28"/>
          <w:szCs w:val="28"/>
          <w:lang w:eastAsia="ru-RU"/>
        </w:rPr>
        <w:t xml:space="preserve">.  Прежде чем кататься на льду, </w:t>
      </w:r>
      <w:r w:rsidR="0087101D">
        <w:rPr>
          <w:rFonts w:ascii="Times New Roman" w:eastAsia="Times New Roman" w:hAnsi="Times New Roman" w:cs="Times New Roman"/>
          <w:sz w:val="28"/>
          <w:szCs w:val="28"/>
          <w:lang w:eastAsia="ru-RU"/>
        </w:rPr>
        <w:t>надо убедиться в его прочности.</w:t>
      </w:r>
    </w:p>
    <w:p w:rsidR="0087101D" w:rsidRDefault="009A5BAF" w:rsidP="0087101D">
      <w:pPr>
        <w:spacing w:after="150" w:line="240" w:lineRule="auto"/>
        <w:ind w:firstLine="708"/>
        <w:jc w:val="both"/>
        <w:rPr>
          <w:rFonts w:ascii="Times New Roman" w:eastAsia="Times New Roman" w:hAnsi="Times New Roman" w:cs="Times New Roman"/>
          <w:sz w:val="28"/>
          <w:szCs w:val="28"/>
          <w:lang w:eastAsia="ru-RU"/>
        </w:rPr>
      </w:pPr>
      <w:r w:rsidRPr="009A5BAF">
        <w:rPr>
          <w:rFonts w:ascii="Times New Roman" w:eastAsia="Times New Roman" w:hAnsi="Times New Roman" w:cs="Times New Roman"/>
          <w:sz w:val="28"/>
          <w:szCs w:val="28"/>
          <w:lang w:eastAsia="ru-RU"/>
        </w:rPr>
        <w:t>Следует быть осторожным там, где есть или появилось быстрое течение, где ручьи впадают в реки. Одно неосторожное движение — и можно провалиться под лед. С образованием первого льда люди выходят на водоем по различным прич</w:t>
      </w:r>
      <w:r w:rsidR="0087101D">
        <w:rPr>
          <w:rFonts w:ascii="Times New Roman" w:eastAsia="Times New Roman" w:hAnsi="Times New Roman" w:cs="Times New Roman"/>
          <w:sz w:val="28"/>
          <w:szCs w:val="28"/>
          <w:lang w:eastAsia="ru-RU"/>
        </w:rPr>
        <w:t>инам.</w:t>
      </w:r>
    </w:p>
    <w:p w:rsidR="0087101D" w:rsidRDefault="009A5BAF" w:rsidP="0087101D">
      <w:pPr>
        <w:spacing w:after="150" w:line="240" w:lineRule="auto"/>
        <w:ind w:firstLine="708"/>
        <w:jc w:val="both"/>
        <w:rPr>
          <w:rFonts w:ascii="Times New Roman" w:eastAsia="Times New Roman" w:hAnsi="Times New Roman" w:cs="Times New Roman"/>
          <w:sz w:val="28"/>
          <w:szCs w:val="28"/>
          <w:lang w:eastAsia="ru-RU"/>
        </w:rPr>
      </w:pPr>
      <w:r w:rsidRPr="009A5BAF">
        <w:rPr>
          <w:rFonts w:ascii="Times New Roman" w:eastAsia="Times New Roman" w:hAnsi="Times New Roman" w:cs="Times New Roman"/>
          <w:sz w:val="28"/>
          <w:szCs w:val="28"/>
          <w:lang w:eastAsia="ru-RU"/>
        </w:rPr>
        <w:t>Можно</w:t>
      </w:r>
      <w:r w:rsidRPr="0087101D">
        <w:rPr>
          <w:rFonts w:ascii="Times New Roman" w:eastAsia="Times New Roman" w:hAnsi="Times New Roman" w:cs="Times New Roman"/>
          <w:sz w:val="28"/>
          <w:szCs w:val="28"/>
          <w:lang w:eastAsia="ru-RU"/>
        </w:rPr>
        <w:t xml:space="preserve"> значительно сократить маршрут при переходе по льду с одного берега на другой, лихо прокатиться по гладкой и блестящей поверхности на коньках, поиграть в хоккей и т.п.</w:t>
      </w:r>
    </w:p>
    <w:p w:rsidR="009A5BAF" w:rsidRPr="0087101D" w:rsidRDefault="009A5BAF" w:rsidP="0087101D">
      <w:pPr>
        <w:spacing w:after="150" w:line="240" w:lineRule="auto"/>
        <w:ind w:firstLine="708"/>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Но нельзя забывать о серьезной опасности, которую таят в себе только что замерзшие водоемы.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w:t>
      </w:r>
    </w:p>
    <w:p w:rsidR="009A5BAF" w:rsidRPr="0087101D" w:rsidRDefault="009A5BAF" w:rsidP="0087101D">
      <w:pPr>
        <w:spacing w:after="150" w:line="240" w:lineRule="auto"/>
        <w:ind w:firstLine="495"/>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b/>
          <w:bCs/>
          <w:sz w:val="28"/>
          <w:szCs w:val="28"/>
          <w:lang w:eastAsia="ru-RU"/>
        </w:rPr>
        <w:t>Установлено, что толщина льда должна быть: для одиноких пешеходов — не менее 5см, для группы людей — не менее 7см (каждый пешеход должен идти на расстоянии 5-6м друг от друга), для гужевого транспорта — не менее15см, для автотранспорта — 20-25см, для массового катания не менее — 25см.</w:t>
      </w:r>
    </w:p>
    <w:p w:rsidR="009A5BAF" w:rsidRPr="0087101D" w:rsidRDefault="009A5BAF" w:rsidP="009A5BAF">
      <w:pPr>
        <w:numPr>
          <w:ilvl w:val="0"/>
          <w:numId w:val="1"/>
        </w:numPr>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Необходимо помнить, что выходить на лед можно только в крайнем случае с максимальной осторожностью.</w:t>
      </w:r>
    </w:p>
    <w:p w:rsidR="009A5BAF" w:rsidRPr="0087101D" w:rsidRDefault="009A5BAF" w:rsidP="009A5BAF">
      <w:pPr>
        <w:numPr>
          <w:ilvl w:val="0"/>
          <w:numId w:val="1"/>
        </w:numPr>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lastRenderedPageBreak/>
        <w:t>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9A5BAF" w:rsidRPr="0087101D" w:rsidRDefault="009A5BAF" w:rsidP="009A5BAF">
      <w:pPr>
        <w:numPr>
          <w:ilvl w:val="0"/>
          <w:numId w:val="1"/>
        </w:numPr>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p>
    <w:p w:rsidR="009A5BAF" w:rsidRPr="0087101D" w:rsidRDefault="009A5BAF" w:rsidP="009A5BAF">
      <w:pPr>
        <w:numPr>
          <w:ilvl w:val="0"/>
          <w:numId w:val="2"/>
        </w:numPr>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9A5BAF" w:rsidRPr="0087101D" w:rsidRDefault="009A5BAF" w:rsidP="009A5BAF">
      <w:pPr>
        <w:numPr>
          <w:ilvl w:val="0"/>
          <w:numId w:val="2"/>
        </w:numPr>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w:t>
      </w:r>
    </w:p>
    <w:p w:rsidR="009A5BAF" w:rsidRPr="0087101D" w:rsidRDefault="009A5BAF" w:rsidP="009A5BAF">
      <w:pPr>
        <w:numPr>
          <w:ilvl w:val="0"/>
          <w:numId w:val="2"/>
        </w:numPr>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Безопаснее всего переходить водоем по прозрачному с зеленоватым или синеватым оттенком льду при его толщине не менее 7 см.</w:t>
      </w:r>
    </w:p>
    <w:p w:rsidR="009A5BAF" w:rsidRPr="0087101D" w:rsidRDefault="009A5BAF" w:rsidP="009A5BAF">
      <w:pPr>
        <w:numPr>
          <w:ilvl w:val="0"/>
          <w:numId w:val="2"/>
        </w:numPr>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Прежде чем встать на лед нужно убедиться в его прочности, используя для этого пешню или палку. Во время движения пешней (палкой) ударяют по льду впереди и по обе стороны от себя по несколько раз в одно и то же место.</w:t>
      </w:r>
    </w:p>
    <w:p w:rsidR="009A5BAF" w:rsidRPr="0087101D" w:rsidRDefault="009A5BAF" w:rsidP="009A5BAF">
      <w:pPr>
        <w:numPr>
          <w:ilvl w:val="0"/>
          <w:numId w:val="2"/>
        </w:numPr>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Если  вы видите чистое, ровное, не занесенное снегом место, значит здесь полынья или промоина, покрытая тонким свежим льдом.</w:t>
      </w:r>
    </w:p>
    <w:p w:rsidR="009A5BAF" w:rsidRPr="0087101D" w:rsidRDefault="009A5BAF" w:rsidP="009A5BAF">
      <w:pPr>
        <w:numPr>
          <w:ilvl w:val="0"/>
          <w:numId w:val="2"/>
        </w:numPr>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Если на ровном снеговом покрове темное пятно, значит под снегом — неокрепший лед.</w:t>
      </w:r>
    </w:p>
    <w:p w:rsidR="009A5BAF" w:rsidRPr="0087101D" w:rsidRDefault="009A5BAF" w:rsidP="009A5BAF">
      <w:pPr>
        <w:numPr>
          <w:ilvl w:val="0"/>
          <w:numId w:val="2"/>
        </w:numPr>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Лыжная трасса, если она проходит по льду, должна быть обозначена вешками (флажками).</w:t>
      </w:r>
    </w:p>
    <w:p w:rsidR="009A5BAF" w:rsidRPr="0087101D" w:rsidRDefault="009A5BAF" w:rsidP="009A5BAF">
      <w:pPr>
        <w:numPr>
          <w:ilvl w:val="0"/>
          <w:numId w:val="2"/>
        </w:numPr>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9A5BAF" w:rsidRPr="0087101D" w:rsidRDefault="009A5BAF" w:rsidP="009A5BAF">
      <w:pPr>
        <w:numPr>
          <w:ilvl w:val="0"/>
          <w:numId w:val="2"/>
        </w:numPr>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Для катания на санках, лыжах, коньках необходимо выбирать места с прочным ледяным покровом, предварительно обследованным взрослыми людьми.</w:t>
      </w:r>
    </w:p>
    <w:p w:rsidR="009A5BAF" w:rsidRPr="0087101D" w:rsidRDefault="009A5BAF" w:rsidP="009A5BAF">
      <w:pPr>
        <w:numPr>
          <w:ilvl w:val="0"/>
          <w:numId w:val="2"/>
        </w:numPr>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Необходимо соблюдать особую осторожность на льду в период оттепелей, когда даже зимний лед теряет свою прочность.</w:t>
      </w:r>
    </w:p>
    <w:p w:rsidR="009A5BAF" w:rsidRPr="0087101D" w:rsidRDefault="009A5BAF" w:rsidP="009A5BAF">
      <w:pPr>
        <w:spacing w:after="150" w:line="240" w:lineRule="auto"/>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ВНИМАНИЕ! ЭТО ДОЛЖЕН ЗНАТЬ КАЖДЫЙ:</w:t>
      </w:r>
    </w:p>
    <w:p w:rsidR="009A5BAF" w:rsidRPr="0087101D" w:rsidRDefault="009A5BAF" w:rsidP="009A5BAF">
      <w:pPr>
        <w:spacing w:after="0" w:line="240" w:lineRule="auto"/>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 Человек может погибнуть в результате переохлаждения через 15-20 минут после попадания в воду.</w:t>
      </w:r>
    </w:p>
    <w:p w:rsidR="009A5BAF" w:rsidRPr="0087101D" w:rsidRDefault="009A5BAF" w:rsidP="009A5BAF">
      <w:pPr>
        <w:spacing w:after="0" w:line="240" w:lineRule="auto"/>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В случае треска льда, пригибания, появления воды на поверхности льда, немедленно вернитесь на берег.</w:t>
      </w:r>
    </w:p>
    <w:p w:rsidR="009A5BAF" w:rsidRPr="0087101D" w:rsidRDefault="009A5BAF" w:rsidP="009A5BAF">
      <w:pPr>
        <w:spacing w:after="0" w:line="240" w:lineRule="auto"/>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Не ходите по льду толпой или с тяжелым грузом. Лучше всего без необходимости не выходить на лед!!!</w:t>
      </w:r>
    </w:p>
    <w:p w:rsidR="009A5BAF" w:rsidRPr="0087101D" w:rsidRDefault="009A5BAF" w:rsidP="009A5BAF">
      <w:pPr>
        <w:spacing w:after="0" w:line="240" w:lineRule="auto"/>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 xml:space="preserve">Если Вы провалились под лед, старайтесь передвигаться к тому краю полыньи, откуда идет течение. Это гарантия, что Вас не затянет под лед. </w:t>
      </w:r>
      <w:r w:rsidRPr="0087101D">
        <w:rPr>
          <w:rFonts w:ascii="Times New Roman" w:eastAsia="Times New Roman" w:hAnsi="Times New Roman" w:cs="Times New Roman"/>
          <w:sz w:val="28"/>
          <w:szCs w:val="28"/>
          <w:lang w:eastAsia="ru-RU"/>
        </w:rPr>
        <w:lastRenderedPageBreak/>
        <w:t>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9A5BAF" w:rsidRPr="0087101D" w:rsidRDefault="009A5BAF" w:rsidP="009A5BAF">
      <w:pPr>
        <w:spacing w:after="0" w:line="240" w:lineRule="auto"/>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9A5BAF" w:rsidRPr="0087101D" w:rsidRDefault="009A5BAF" w:rsidP="009A5BAF">
      <w:pPr>
        <w:spacing w:after="0" w:line="240" w:lineRule="auto"/>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   </w:t>
      </w:r>
      <w:r w:rsidRPr="0087101D">
        <w:rPr>
          <w:rFonts w:ascii="Times New Roman" w:eastAsia="Times New Roman" w:hAnsi="Times New Roman" w:cs="Times New Roman"/>
          <w:b/>
          <w:bCs/>
          <w:sz w:val="28"/>
          <w:szCs w:val="28"/>
          <w:lang w:eastAsia="ru-RU"/>
        </w:rPr>
        <w:t xml:space="preserve"> В случае, когда по близости нет теплого помещения необходимо:</w:t>
      </w:r>
    </w:p>
    <w:p w:rsidR="009A5BAF" w:rsidRPr="0087101D" w:rsidRDefault="009A5BAF" w:rsidP="009A5BAF">
      <w:pPr>
        <w:numPr>
          <w:ilvl w:val="0"/>
          <w:numId w:val="3"/>
        </w:numPr>
        <w:spacing w:after="0" w:line="240" w:lineRule="auto"/>
        <w:ind w:left="0"/>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 раздеться и хорошо выжать одежду так, как переход в мокрой одежде более опасен;</w:t>
      </w:r>
    </w:p>
    <w:p w:rsidR="009A5BAF" w:rsidRPr="0087101D" w:rsidRDefault="009A5BAF" w:rsidP="009A5BAF">
      <w:pPr>
        <w:numPr>
          <w:ilvl w:val="0"/>
          <w:numId w:val="3"/>
        </w:numPr>
        <w:spacing w:after="0" w:line="240" w:lineRule="auto"/>
        <w:ind w:left="0"/>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 развести костер или согреться движением;</w:t>
      </w:r>
    </w:p>
    <w:p w:rsidR="009A5BAF" w:rsidRPr="0087101D" w:rsidRDefault="009A5BAF" w:rsidP="009A5BAF">
      <w:pPr>
        <w:numPr>
          <w:ilvl w:val="0"/>
          <w:numId w:val="3"/>
        </w:numPr>
        <w:spacing w:after="0" w:line="240" w:lineRule="auto"/>
        <w:ind w:left="0"/>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 растереться руками, сухой тканью, но не снегом.</w:t>
      </w:r>
    </w:p>
    <w:p w:rsidR="009A5BAF" w:rsidRPr="0087101D" w:rsidRDefault="009A5BAF" w:rsidP="009A5BAF">
      <w:pPr>
        <w:spacing w:after="0" w:line="240" w:lineRule="auto"/>
        <w:jc w:val="both"/>
        <w:rPr>
          <w:rFonts w:ascii="Times New Roman" w:eastAsia="Times New Roman" w:hAnsi="Times New Roman" w:cs="Times New Roman"/>
          <w:sz w:val="28"/>
          <w:szCs w:val="28"/>
          <w:lang w:eastAsia="ru-RU"/>
        </w:rPr>
      </w:pPr>
      <w:r w:rsidRPr="0087101D">
        <w:rPr>
          <w:rFonts w:ascii="Times New Roman" w:eastAsia="Times New Roman" w:hAnsi="Times New Roman" w:cs="Times New Roman"/>
          <w:sz w:val="28"/>
          <w:szCs w:val="28"/>
          <w:lang w:eastAsia="ru-RU"/>
        </w:rPr>
        <w:t xml:space="preserve">При возникновении чрезвычайной ситуации необходимо срочно вызвать службу спасения по телефону </w:t>
      </w:r>
      <w:r w:rsidRPr="0087101D">
        <w:rPr>
          <w:rFonts w:ascii="Times New Roman" w:eastAsia="Times New Roman" w:hAnsi="Times New Roman" w:cs="Times New Roman"/>
          <w:b/>
          <w:bCs/>
          <w:sz w:val="28"/>
          <w:szCs w:val="28"/>
          <w:lang w:eastAsia="ru-RU"/>
        </w:rPr>
        <w:t>01</w:t>
      </w:r>
      <w:r w:rsidRPr="0087101D">
        <w:rPr>
          <w:rFonts w:ascii="Times New Roman" w:eastAsia="Times New Roman" w:hAnsi="Times New Roman" w:cs="Times New Roman"/>
          <w:sz w:val="28"/>
          <w:szCs w:val="28"/>
          <w:lang w:eastAsia="ru-RU"/>
        </w:rPr>
        <w:t xml:space="preserve"> или </w:t>
      </w:r>
      <w:r w:rsidRPr="0087101D">
        <w:rPr>
          <w:rFonts w:ascii="Times New Roman" w:eastAsia="Times New Roman" w:hAnsi="Times New Roman" w:cs="Times New Roman"/>
          <w:b/>
          <w:bCs/>
          <w:sz w:val="28"/>
          <w:szCs w:val="28"/>
          <w:lang w:eastAsia="ru-RU"/>
        </w:rPr>
        <w:t>112 (с мобильных телефонов)</w:t>
      </w:r>
      <w:r w:rsidRPr="0087101D">
        <w:rPr>
          <w:rFonts w:ascii="Times New Roman" w:eastAsia="Times New Roman" w:hAnsi="Times New Roman" w:cs="Times New Roman"/>
          <w:sz w:val="28"/>
          <w:szCs w:val="28"/>
          <w:lang w:eastAsia="ru-RU"/>
        </w:rPr>
        <w:t>. Все звонки в Службу спасения  бесплатные.</w:t>
      </w:r>
    </w:p>
    <w:p w:rsidR="009A5BAF" w:rsidRDefault="009A5BAF" w:rsidP="009A5BAF">
      <w:pPr>
        <w:spacing w:after="0" w:line="240" w:lineRule="auto"/>
        <w:jc w:val="both"/>
        <w:rPr>
          <w:rFonts w:ascii="Times New Roman" w:hAnsi="Times New Roman" w:cs="Times New Roman"/>
          <w:sz w:val="28"/>
          <w:szCs w:val="28"/>
        </w:rPr>
      </w:pPr>
    </w:p>
    <w:p w:rsidR="0087101D" w:rsidRDefault="0087101D" w:rsidP="009A5BAF">
      <w:pPr>
        <w:spacing w:after="0" w:line="240" w:lineRule="auto"/>
        <w:jc w:val="both"/>
        <w:rPr>
          <w:rFonts w:ascii="Times New Roman" w:hAnsi="Times New Roman" w:cs="Times New Roman"/>
          <w:sz w:val="28"/>
          <w:szCs w:val="28"/>
        </w:rPr>
      </w:pPr>
    </w:p>
    <w:p w:rsidR="009A5BAF" w:rsidRDefault="0087101D" w:rsidP="009A5BAF">
      <w:pPr>
        <w:tabs>
          <w:tab w:val="left" w:pos="6405"/>
        </w:tabs>
        <w:rPr>
          <w:rFonts w:ascii="Times New Roman" w:hAnsi="Times New Roman" w:cs="Times New Roman"/>
          <w:sz w:val="28"/>
          <w:szCs w:val="28"/>
        </w:rPr>
      </w:pPr>
      <w:r>
        <w:rPr>
          <w:rFonts w:ascii="Times New Roman" w:hAnsi="Times New Roman" w:cs="Times New Roman"/>
          <w:sz w:val="28"/>
          <w:szCs w:val="28"/>
        </w:rPr>
        <w:t>Прокурор города</w:t>
      </w:r>
    </w:p>
    <w:p w:rsidR="005461C2" w:rsidRPr="009A5BAF" w:rsidRDefault="0087101D" w:rsidP="009A5BAF">
      <w:pPr>
        <w:tabs>
          <w:tab w:val="left" w:pos="6405"/>
        </w:tabs>
        <w:rPr>
          <w:rFonts w:ascii="Times New Roman" w:hAnsi="Times New Roman" w:cs="Times New Roman"/>
          <w:sz w:val="28"/>
          <w:szCs w:val="28"/>
        </w:rPr>
      </w:pPr>
      <w:r>
        <w:rPr>
          <w:rFonts w:ascii="Times New Roman" w:hAnsi="Times New Roman" w:cs="Times New Roman"/>
          <w:sz w:val="28"/>
          <w:szCs w:val="28"/>
        </w:rPr>
        <w:t>старший советник юстиции</w:t>
      </w:r>
      <w:r w:rsidR="005461C2">
        <w:rPr>
          <w:rFonts w:ascii="Times New Roman" w:hAnsi="Times New Roman" w:cs="Times New Roman"/>
          <w:sz w:val="28"/>
          <w:szCs w:val="28"/>
        </w:rPr>
        <w:t xml:space="preserve">                                              </w:t>
      </w:r>
      <w:r w:rsidR="00315D06">
        <w:rPr>
          <w:rFonts w:ascii="Times New Roman" w:hAnsi="Times New Roman" w:cs="Times New Roman"/>
          <w:sz w:val="28"/>
          <w:szCs w:val="28"/>
        </w:rPr>
        <w:t xml:space="preserve">           </w:t>
      </w:r>
      <w:bookmarkStart w:id="0" w:name="_GoBack"/>
      <w:bookmarkEnd w:id="0"/>
      <w:r w:rsidR="00315D06">
        <w:rPr>
          <w:rFonts w:ascii="Times New Roman" w:hAnsi="Times New Roman" w:cs="Times New Roman"/>
          <w:sz w:val="28"/>
          <w:szCs w:val="28"/>
        </w:rPr>
        <w:t xml:space="preserve">М.Р. </w:t>
      </w:r>
      <w:proofErr w:type="spellStart"/>
      <w:r w:rsidR="00315D06">
        <w:rPr>
          <w:rFonts w:ascii="Times New Roman" w:hAnsi="Times New Roman" w:cs="Times New Roman"/>
          <w:sz w:val="28"/>
          <w:szCs w:val="28"/>
        </w:rPr>
        <w:t>Теуважуков</w:t>
      </w:r>
      <w:proofErr w:type="spellEnd"/>
    </w:p>
    <w:p w:rsidR="0087101D" w:rsidRPr="009A5BAF" w:rsidRDefault="0087101D">
      <w:pPr>
        <w:tabs>
          <w:tab w:val="left" w:pos="6405"/>
        </w:tabs>
        <w:rPr>
          <w:rFonts w:ascii="Times New Roman" w:hAnsi="Times New Roman" w:cs="Times New Roman"/>
          <w:sz w:val="28"/>
          <w:szCs w:val="28"/>
        </w:rPr>
      </w:pPr>
    </w:p>
    <w:sectPr w:rsidR="0087101D" w:rsidRPr="009A5B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B9" w:rsidRDefault="00A61EB9" w:rsidP="003806FE">
      <w:pPr>
        <w:spacing w:after="0" w:line="240" w:lineRule="auto"/>
      </w:pPr>
      <w:r>
        <w:separator/>
      </w:r>
    </w:p>
  </w:endnote>
  <w:endnote w:type="continuationSeparator" w:id="0">
    <w:p w:rsidR="00A61EB9" w:rsidRDefault="00A61EB9" w:rsidP="0038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B9" w:rsidRDefault="00A61EB9" w:rsidP="003806FE">
      <w:pPr>
        <w:spacing w:after="0" w:line="240" w:lineRule="auto"/>
      </w:pPr>
      <w:r>
        <w:separator/>
      </w:r>
    </w:p>
  </w:footnote>
  <w:footnote w:type="continuationSeparator" w:id="0">
    <w:p w:rsidR="00A61EB9" w:rsidRDefault="00A61EB9" w:rsidP="00380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2C4E"/>
    <w:multiLevelType w:val="multilevel"/>
    <w:tmpl w:val="CD9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C7FA1"/>
    <w:multiLevelType w:val="multilevel"/>
    <w:tmpl w:val="5518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036B0F"/>
    <w:multiLevelType w:val="multilevel"/>
    <w:tmpl w:val="B6F8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D8"/>
    <w:rsid w:val="00315D06"/>
    <w:rsid w:val="003806FE"/>
    <w:rsid w:val="004B09D8"/>
    <w:rsid w:val="004B36BA"/>
    <w:rsid w:val="005461C2"/>
    <w:rsid w:val="00604F98"/>
    <w:rsid w:val="00640ECF"/>
    <w:rsid w:val="007C6709"/>
    <w:rsid w:val="0087101D"/>
    <w:rsid w:val="009A5BAF"/>
    <w:rsid w:val="00A61EB9"/>
    <w:rsid w:val="00AB5251"/>
    <w:rsid w:val="00C5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6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06FE"/>
  </w:style>
  <w:style w:type="paragraph" w:styleId="a5">
    <w:name w:val="footer"/>
    <w:basedOn w:val="a"/>
    <w:link w:val="a6"/>
    <w:uiPriority w:val="99"/>
    <w:unhideWhenUsed/>
    <w:rsid w:val="003806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06FE"/>
  </w:style>
  <w:style w:type="paragraph" w:styleId="a7">
    <w:name w:val="Balloon Text"/>
    <w:basedOn w:val="a"/>
    <w:link w:val="a8"/>
    <w:uiPriority w:val="99"/>
    <w:semiHidden/>
    <w:unhideWhenUsed/>
    <w:rsid w:val="003806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0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6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06FE"/>
  </w:style>
  <w:style w:type="paragraph" w:styleId="a5">
    <w:name w:val="footer"/>
    <w:basedOn w:val="a"/>
    <w:link w:val="a6"/>
    <w:uiPriority w:val="99"/>
    <w:unhideWhenUsed/>
    <w:rsid w:val="003806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06FE"/>
  </w:style>
  <w:style w:type="paragraph" w:styleId="a7">
    <w:name w:val="Balloon Text"/>
    <w:basedOn w:val="a"/>
    <w:link w:val="a8"/>
    <w:uiPriority w:val="99"/>
    <w:semiHidden/>
    <w:unhideWhenUsed/>
    <w:rsid w:val="003806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0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642045">
      <w:bodyDiv w:val="1"/>
      <w:marLeft w:val="0"/>
      <w:marRight w:val="0"/>
      <w:marTop w:val="0"/>
      <w:marBottom w:val="0"/>
      <w:divBdr>
        <w:top w:val="none" w:sz="0" w:space="0" w:color="auto"/>
        <w:left w:val="none" w:sz="0" w:space="0" w:color="auto"/>
        <w:bottom w:val="none" w:sz="0" w:space="0" w:color="auto"/>
        <w:right w:val="none" w:sz="0" w:space="0" w:color="auto"/>
      </w:divBdr>
      <w:divsChild>
        <w:div w:id="1678340603">
          <w:marLeft w:val="0"/>
          <w:marRight w:val="0"/>
          <w:marTop w:val="0"/>
          <w:marBottom w:val="0"/>
          <w:divBdr>
            <w:top w:val="none" w:sz="0" w:space="0" w:color="auto"/>
            <w:left w:val="none" w:sz="0" w:space="0" w:color="auto"/>
            <w:bottom w:val="none" w:sz="0" w:space="0" w:color="auto"/>
            <w:right w:val="none" w:sz="0" w:space="0" w:color="auto"/>
          </w:divBdr>
          <w:divsChild>
            <w:div w:id="194931685">
              <w:marLeft w:val="-225"/>
              <w:marRight w:val="-225"/>
              <w:marTop w:val="0"/>
              <w:marBottom w:val="0"/>
              <w:divBdr>
                <w:top w:val="none" w:sz="0" w:space="0" w:color="auto"/>
                <w:left w:val="none" w:sz="0" w:space="0" w:color="auto"/>
                <w:bottom w:val="none" w:sz="0" w:space="0" w:color="auto"/>
                <w:right w:val="none" w:sz="0" w:space="0" w:color="auto"/>
              </w:divBdr>
              <w:divsChild>
                <w:div w:id="20221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2019-12-24T08:23:00Z</cp:lastPrinted>
  <dcterms:created xsi:type="dcterms:W3CDTF">2019-12-14T12:50:00Z</dcterms:created>
  <dcterms:modified xsi:type="dcterms:W3CDTF">2019-12-24T09:21:00Z</dcterms:modified>
</cp:coreProperties>
</file>