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7" w:rsidRDefault="00035067" w:rsidP="00A81D1F">
      <w:pPr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62DA" w:rsidRPr="00CD62DA" w:rsidRDefault="00CD62DA" w:rsidP="00CD62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D62D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D62DA" w:rsidRPr="00CD62DA" w:rsidRDefault="00CD62DA" w:rsidP="00CD62DA">
      <w:pPr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№3</w:t>
      </w:r>
    </w:p>
    <w:p w:rsidR="00CD62DA" w:rsidRPr="00CD62DA" w:rsidRDefault="00CD62DA" w:rsidP="00CD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DA" w:rsidRPr="00CD62DA" w:rsidRDefault="00CD62DA" w:rsidP="00CD62DA">
      <w:pPr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 РАБОЧАЯ ПРОГРАММА</w:t>
      </w: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по немецкому языку 6 класса</w:t>
      </w: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немецкого языка</w:t>
      </w: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D62DA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CD62D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2DA" w:rsidRPr="00CD62DA" w:rsidRDefault="00CD62DA" w:rsidP="00CD6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Советск </w:t>
      </w:r>
    </w:p>
    <w:p w:rsidR="00CD62DA" w:rsidRPr="00CD62DA" w:rsidRDefault="00CD62DA" w:rsidP="00CD6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2DA">
        <w:rPr>
          <w:rFonts w:ascii="Times New Roman" w:hAnsi="Times New Roman" w:cs="Times New Roman"/>
          <w:sz w:val="28"/>
          <w:szCs w:val="28"/>
        </w:rPr>
        <w:t xml:space="preserve">  2020</w:t>
      </w:r>
    </w:p>
    <w:p w:rsidR="00365DAE" w:rsidRPr="00CD62DA" w:rsidRDefault="00365DAE" w:rsidP="00A81D1F">
      <w:pPr>
        <w:ind w:left="-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DAE" w:rsidRPr="00991FE9" w:rsidRDefault="00365DAE" w:rsidP="00A81D1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F4321" w:rsidRDefault="00EF4321" w:rsidP="002B6F27">
      <w:pPr>
        <w:pStyle w:val="20"/>
        <w:shd w:val="clear" w:color="auto" w:fill="auto"/>
        <w:spacing w:after="200" w:line="280" w:lineRule="exact"/>
      </w:pPr>
    </w:p>
    <w:p w:rsidR="00B37C39" w:rsidRPr="00365DAE" w:rsidRDefault="00365DAE" w:rsidP="00365DAE">
      <w:pPr>
        <w:pStyle w:val="20"/>
        <w:shd w:val="clear" w:color="auto" w:fill="auto"/>
        <w:spacing w:after="200" w:line="280" w:lineRule="exact"/>
      </w:pPr>
      <w:r>
        <w:lastRenderedPageBreak/>
        <w:t xml:space="preserve">         </w:t>
      </w:r>
      <w:r w:rsidR="00B37C39" w:rsidRPr="009958C1">
        <w:rPr>
          <w:rFonts w:asciiTheme="minorHAnsi" w:eastAsiaTheme="minorHAnsi" w:hAnsiTheme="minorHAnsi" w:cstheme="minorBidi"/>
        </w:rPr>
        <w:t xml:space="preserve">   </w:t>
      </w:r>
      <w:r w:rsidR="00B37C39" w:rsidRPr="009958C1">
        <w:rPr>
          <w:color w:val="000000"/>
          <w:lang w:eastAsia="ru-RU" w:bidi="ru-RU"/>
        </w:rPr>
        <w:t>Содержание программы</w:t>
      </w:r>
    </w:p>
    <w:p w:rsidR="00B37C39" w:rsidRPr="009958C1" w:rsidRDefault="00B37C39" w:rsidP="00B37C39">
      <w:pPr>
        <w:pStyle w:val="20"/>
        <w:shd w:val="clear" w:color="auto" w:fill="auto"/>
        <w:spacing w:line="280" w:lineRule="exact"/>
        <w:jc w:val="left"/>
      </w:pPr>
    </w:p>
    <w:p w:rsidR="00B37C39" w:rsidRPr="009958C1" w:rsidRDefault="00B37C39" w:rsidP="00B37C39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</w:t>
      </w:r>
      <w:r w:rsidR="00CD62DA">
        <w:rPr>
          <w:color w:val="000000"/>
          <w:lang w:eastAsia="ru-RU" w:bidi="ru-RU"/>
        </w:rPr>
        <w:t xml:space="preserve">ы ___________________________ 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B37C39" w:rsidRPr="009958C1" w:rsidRDefault="00B65670" w:rsidP="00B37C39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B37C39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CD62DA">
        <w:rPr>
          <w:color w:val="000000"/>
          <w:lang w:eastAsia="ru-RU" w:bidi="ru-RU"/>
        </w:rPr>
        <w:t>__________________</w:t>
      </w:r>
      <w:r w:rsidR="00B37C39" w:rsidRPr="009958C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7</w:t>
      </w:r>
    </w:p>
    <w:p w:rsidR="00B37C39" w:rsidRPr="00B65670" w:rsidRDefault="00B37C39" w:rsidP="00B6567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B65670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="00B65670">
        <w:rPr>
          <w:color w:val="000000"/>
          <w:u w:val="single"/>
          <w:lang w:eastAsia="ru-RU" w:bidi="ru-RU"/>
        </w:rPr>
        <w:t>9</w:t>
      </w:r>
    </w:p>
    <w:p w:rsidR="00B37C39" w:rsidRPr="009958C1" w:rsidRDefault="00B65670" w:rsidP="00B65670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4. </w:t>
      </w:r>
      <w:proofErr w:type="spellStart"/>
      <w:r>
        <w:rPr>
          <w:color w:val="000000"/>
          <w:lang w:eastAsia="ru-RU" w:bidi="ru-RU"/>
        </w:rPr>
        <w:t>Внутрипредметный</w:t>
      </w:r>
      <w:proofErr w:type="spellEnd"/>
      <w:r>
        <w:rPr>
          <w:color w:val="000000"/>
          <w:lang w:eastAsia="ru-RU" w:bidi="ru-RU"/>
        </w:rPr>
        <w:t xml:space="preserve"> модуль_</w:t>
      </w:r>
      <w:r>
        <w:rPr>
          <w:color w:val="000000"/>
          <w:u w:val="single"/>
          <w:lang w:eastAsia="ru-RU" w:bidi="ru-RU"/>
        </w:rPr>
        <w:t>________________________</w:t>
      </w:r>
      <w:r>
        <w:rPr>
          <w:color w:val="000000"/>
          <w:lang w:eastAsia="ru-RU" w:bidi="ru-RU"/>
        </w:rPr>
        <w:t>_</w:t>
      </w:r>
      <w:r w:rsidR="00D423B3">
        <w:rPr>
          <w:color w:val="000000"/>
          <w:lang w:eastAsia="ru-RU" w:bidi="ru-RU"/>
        </w:rPr>
        <w:t>14</w:t>
      </w:r>
      <w:r>
        <w:rPr>
          <w:color w:val="000000"/>
          <w:lang w:eastAsia="ru-RU" w:bidi="ru-RU"/>
        </w:rPr>
        <w:t>_____</w:t>
      </w:r>
    </w:p>
    <w:p w:rsidR="00B37C39" w:rsidRPr="009958C1" w:rsidRDefault="00B37C39" w:rsidP="00B37C39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2E03DD" w:rsidRDefault="002E03DD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3DD" w:rsidRDefault="002E03DD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27E90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таких качеств, как воля, целеустремленность,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письменной речи и языковых навыков;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расширение лексического запаса и лингвистического кругозора;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уровня иноязычной коммуникативной компетенции (речевой,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самосовершенствование в образовательной области «Иностранный язык»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возможностей самореализации и самоадаптации средствами иностранного языка;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глубокое осознание культуры своего народа и готовность к ознакомлению с ней представителей других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гражданином своей страны и мира;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37C39" w:rsidRPr="00927E90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осознанного, уважительного и доброжелательного отношения к другому человеку, его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мировоззрению, культуре, я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зыку, вере, гражданской позиции</w:t>
      </w:r>
      <w:proofErr w:type="gramStart"/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стории, культуре, религиям, традициям, языкам, ценностя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народов России и народов мира.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готовности и способности вести диалог с другими людьми и достигать в нем взаимопонимания.</w:t>
      </w:r>
    </w:p>
    <w:p w:rsidR="00B65670" w:rsidRDefault="00B65670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2DA" w:rsidRDefault="00CD62DA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словарный запас, приобретенный ранее, и овладеть новым. Его объем - примерно 180 лексических единиц (ЛЕ), включая также устойчивые словосочетания и обороты речи.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 слабых и некоторых сильных глаголах в настоящем времени (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прошедшем разговорном (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умение решать уже известные коммуникативные задачи, а также новые в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русле говорения: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- приветствовать сверстника, взрослого, используя вариативные формы приветствия;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краткие сведения о себе, других и запрашивать аналогичную информацию у партнера;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утверждать, подтверждать;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сомнение, переспрашивать;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-возражать;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-запрашивать информацию с помощью вопросительных предложений с вопросительными словами: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«Wer? Was? Wie? Wo? Wohin?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чем-то просить (с помощью повелительных предложений);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мнение, оценку, используя оценочную лексику, клише: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Klasse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Toll! Ich denke/ Ich glaube …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Ich finde das interessant. Wie schön!»;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речевой этикет при непосредственном общении: знать, как обратиться к сверстнику,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взрослому, как поблагодарить, начать разговор, завершить его и т.п.;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вести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ритуализированные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в таких типичных ситуациях общения, как «Знакомство», «Встреча», «Разговор по телефону» (о том, кто что дел</w:t>
      </w:r>
      <w:r w:rsidR="0092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 приглашение прийти и т.п.).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«Обмен впечатлениями» (о каникула</w:t>
      </w:r>
      <w:r w:rsidR="0092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 погоде, о празднике и др.)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Уметь решать следующие коммуникативные задачи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области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аудирования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речь учителя по ведению урока;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 полностью понимать речь одноклассника в ходе диалогического общения с ним;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в целом основное содержание связного сообщения учителя, диктора, включающего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незнакомые явления, опираясь на языковую догадку.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Уметь решать следующие коммуникативные задачи в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русле чтения: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с полным пониманием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читаемого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-прогнозировать общее содержание текста по заголовку, иллюстрациям;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 воспринимать текст, узнавая знакомые слова, грамматические явления;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-догадываться о значении некоторых отдельных слов по сходству с русским языком, по контексту;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значение незнакомого слова по данному в учебнике переводу, а также самостоятельно с помощью немецко-русского словаря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учебнике);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тексте требуемую информацию;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-кратко выражать оценку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пониманием основного содержания: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 же действия с текстом, но с установкой понять только основное, в целом охватить его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не стремясь понять каждое слово, лишь в случае необходимости обращаясь к словарю;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-опускать избыточную информацию.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технику письма и письменные речевые умения: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кратко письменно излагать сведения о себе, о других, о погоде, описать картинку;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написать поздравительную открытку, приглашение (по образцу).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Знать ряд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страноведческих реалий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-имена некоторых великих представителей немецкой культуры;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наиболее популярных праздников, формы поздравления с этими праздниками („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Weihnachten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</w:t>
      </w:r>
      <w:proofErr w:type="gramEnd"/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Muttertag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 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Ostern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др.);</w:t>
      </w:r>
      <w:proofErr w:type="gramEnd"/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-некоторые особенности быта немецких школьников, например: получение от родителей карманных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денег, отношение к ним и т.п.;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-типы немецких домов, марки немецких автомобилей наиболее популярных в мире и др.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Получить некоторое представление об облике маленьких немецких городов (отсутствие деревень в нашем понимании и др.).3. Несколько расширить представление о персонажах немецких сказок.4. Уметь воспроизводить произведения немецкого фольклора: стихи, считалки, песни.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Совершенствовать уже известные 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умения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специальные учебные умения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семантизации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 слов.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C39" w:rsidRDefault="00B37C39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3D3" w:rsidRDefault="006D43D3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3D3" w:rsidRDefault="006D43D3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E90" w:rsidRDefault="00927E90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E90" w:rsidRDefault="00927E9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C39" w:rsidRDefault="006D43D3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Содержание учебного процесса</w:t>
      </w:r>
    </w:p>
    <w:p w:rsidR="00365DAE" w:rsidRPr="006D43D3" w:rsidRDefault="00365DAE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содержательной линией учебника является школьная тематика, которая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главах: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Часть 1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Guten Tag, Schule! (Kleiner Wiederholungskurs) (4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Вводный повторительный курс имеет пошаговую структуру. Помимо данного здесь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 для повторения, учитель может привлечь и другой материал за предыдущие годы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обучения, если есть необходимость к нему вернуться, чтобы восполнить пробелы в </w:t>
      </w: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иноязычных</w:t>
      </w:r>
      <w:proofErr w:type="gramEnd"/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навыках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умениях. Для этого могут быть использованы так называемые резервные уроки.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I. Schulanfang (Schulbeginn). Ist er überall gleich?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(17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Первое сентября. Каникулы закончились. Начало учебного года. Радует это или огорчает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детей? Различные мнения: радует встреча с друзьями и то, что в школе можно узнать много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нового и интересного, многих огорчают скучные уроки, скучные учителя, домашние задания,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оценки. Как начинается учебный год в разных странах.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II. Drau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en ist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Blatterfall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(14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Осень. Изменчивая осенняя погода. Осень — время уборки урожая. Запасы на зиму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делают не только люди, но и животные.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III. Deutsche Schulen. Wie sind sie?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(15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Здание немецкой школы: что в нѐм? Разные школы, разные мнения. О какой школе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мечтают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немецкие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?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2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15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IV. Was unsere deutschen Freunde alles in der Schule machen.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(16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предметы. Расписание уроков в немецкой школе. Определение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V. Ein Tag unseres Lebens.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Wie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er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? (15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Распорядок дня. Как правильно планировать время. Проблема свободного времени. Хобби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VI. Klassenfahrten durch Deutschland. Ist das nicht toll?! (13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Klassenfahrt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―: что это такое? Советы тем, кто собирается путешествовать.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Эльке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своим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классом побывала в Берлине,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Дирк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друзья во Франкфурте-на-Майне.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Герои сказки братьев Гримм рассказывают о Бремене. А что интересного можно увидеть </w:t>
      </w: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Гамбурге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? Как ориентироваться в незнакомом городе?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Питание во время поездок и в повседневной жизни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VII. Am Ende des Schuljahres — ein lustiger Maskenball!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(14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Эльке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еѐ друзья готовятся к литературному карнавалу. А в школе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Дирка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Штефи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</w:t>
      </w:r>
    </w:p>
    <w:p w:rsidR="002E03DD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03DD" w:rsidRPr="006D43D3" w:rsidSect="00927E90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хотят поставить кукольный спектакль о Буратино.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6"/>
        <w:tblpPr w:leftFromText="180" w:rightFromText="180" w:vertAnchor="page" w:horzAnchor="margin" w:tblpX="357" w:tblpY="976"/>
        <w:tblW w:w="14777" w:type="dxa"/>
        <w:tblLayout w:type="fixed"/>
        <w:tblLook w:val="01E0"/>
      </w:tblPr>
      <w:tblGrid>
        <w:gridCol w:w="1276"/>
        <w:gridCol w:w="11907"/>
        <w:gridCol w:w="1276"/>
        <w:gridCol w:w="318"/>
      </w:tblGrid>
      <w:tr w:rsidR="002E03DD" w:rsidRPr="006D43D3" w:rsidTr="006D43D3">
        <w:trPr>
          <w:trHeight w:val="700"/>
        </w:trPr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3DD" w:rsidRPr="006D43D3" w:rsidRDefault="002E03DD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72DC7"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43D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6D43D3" w:rsidRPr="006D43D3" w:rsidTr="006D43D3">
        <w:trPr>
          <w:gridAfter w:val="1"/>
          <w:wAfter w:w="318" w:type="dxa"/>
          <w:trHeight w:val="345"/>
        </w:trPr>
        <w:tc>
          <w:tcPr>
            <w:tcW w:w="1276" w:type="dxa"/>
            <w:vMerge w:val="restart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№ урока</w:t>
            </w:r>
          </w:p>
        </w:tc>
        <w:tc>
          <w:tcPr>
            <w:tcW w:w="11907" w:type="dxa"/>
            <w:vMerge w:val="restart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Наименование  темы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276" w:type="dxa"/>
            <w:vMerge w:val="restart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D43D3" w:rsidRPr="006D43D3" w:rsidTr="006D43D3">
        <w:trPr>
          <w:trHeight w:val="340"/>
        </w:trPr>
        <w:tc>
          <w:tcPr>
            <w:tcW w:w="1276" w:type="dxa"/>
            <w:vMerge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vMerge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 w:val="restart"/>
            <w:tcBorders>
              <w:top w:val="nil"/>
              <w:bottom w:val="nil"/>
              <w:right w:val="nil"/>
            </w:tcBorders>
          </w:tcPr>
          <w:p w:rsidR="006D43D3" w:rsidRPr="006D43D3" w:rsidRDefault="006D43D3" w:rsidP="006D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8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 Здравствуй школа! Маленький курс повторения»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8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Здравствуй школа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«Город»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Люди и их профессии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     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426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1.     «Начало учебного года. Везде ли оно одинаковое?»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новых слов и выражений по теме  « Вводная контрольная работа»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употребления новой лексики.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Чему радуются дети в школе? Употребление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sich freuen auf/über.</w:t>
            </w:r>
            <w:r w:rsidR="00B476FD" w:rsidRPr="00B4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На что сердятся дети в школе? Употребление глагола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ärgern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über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Начало учебного года в разных странах.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слабых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Образование 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партицип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слабых глаголов.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legen, stellen, hängen, setzen.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Спрашивая, можно много узнать. Развитие диалогической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Бавария.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Мюнхену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2.      «На улице – листопад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- листопад. Введение новых слов и выражений по теме «Осень».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Осенняя погода бывает разная.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Время убирать урожай. Развитие монологической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фрукты.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«Маленькая ведьма».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B476FD" w:rsidRPr="00B476FD" w:rsidRDefault="006D43D3" w:rsidP="00B476F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сильных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6D43D3" w:rsidRPr="006D43D3" w:rsidRDefault="00B476FD" w:rsidP="00B4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Глагол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претеритуме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Как вкусно! Развитие навыков говорения.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имен прилагательных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Положительная, сравнительная и превосходная степени сравнения.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509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3.  «Немецкие школы. Какие они?»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Немецкие школы. Какие они? Введение новых слов и выражений по теме «Школа».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Здание школы: что есть в нем?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Разные школы, разные мнения.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текстом, поиск информации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Глаголы с отделяемыми неотделяемыми приставками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возвратные глаголы..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2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Немецкая система склонения.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4 падежа и их вопросы.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ты себе желаешь? Употребление глагола «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nschen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 делать.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 чем мечтают дети? Развитие монологической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Система школьного образования в Германии.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  <w:r w:rsidR="008165A7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509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4.   «Что только не делают в школе наши немецкие друзья!»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только не делают в школе! Введение новых слов и выражений по теме «Школа».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предметы. Беседа по расписанию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употребления новой лексики. Который час? Модальные глаголы.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с Д.п.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с В.п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Три основные формы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Мы внимательно слушаем.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Чтение делает нас умными.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Какой твой любимый предмет? Развитие диалогической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проверяем, что мы уже можем.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5.    «Свободное время… Чего здесь только нет!»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час дарит золотом нас. Введение новых слов и выражений по теме «Распорядок дня».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ты делаешь утром?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Предлоги с Д.п.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Склонение имен существительных.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Женское, сильное и слабое склонение.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 Чтение текста и ответы на вопросы.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Звериный праздник в зоопарке.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07" w:type="dxa"/>
          </w:tcPr>
          <w:p w:rsidR="006D43D3" w:rsidRPr="006D43D3" w:rsidRDefault="008165A7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3D3"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  <w:r w:rsidR="006D43D3"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Накрываем на стол. Развитие диалогической речи.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 ли ты распределяешь свое время? Развитие монологической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3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 делать.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Хобби, популярные в Германии.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38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6.    «Поездки классом по Германии. Разве это не здорово?»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Поездки классом по Германии. Введение новых слов и выражений по теме «Путешествие».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Берлин и Франкфурт-на-Майне.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современное продолжение. Чтение, беседа по тексту.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Если учишь, то знаешь. Работа с картой. Новая лексика.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со вспомогательным глаголом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 Предлоги с Д.п. В.п.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Как спросить дорогу?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уличных знаков. Развитие диалогической речи 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внимательно слушаем.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Мы проверяем, что мы уже можем.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Гамбург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7.    «В конце учебного года – веселый маскарад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Будущее время.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Пасхальные традиции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новых слов и выражений по теме «Одежда».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сейчас в моде?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Немецкая литература.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Страноведческая игра " Путешествие по праздникам Германии"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Герои немецких книжек. Какие они? Закрепление лексики по теме.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Обсуждаем, 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любит читать. Диалогическая речь.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3 триместр.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Обобщающее повторение.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Страноведческая игра " Путешествие по праздникам Германии"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3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Итоговая контрольная работа.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 Слушание текстов.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Письмо. Словарный диктант.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Игра " Счастливый Случай"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Говоренияе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 Описание книжного героя.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чтения. Текст-комикс «Приключения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Чтение. Текст “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Kaninchen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 Знаете ли вы Германию Страноведческая викторина?"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972DC7" w:rsidRDefault="005F1351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F1351" w:rsidRPr="00972DC7" w:rsidSect="002E03D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0C61" w:rsidRPr="00A000BA" w:rsidRDefault="00890C61" w:rsidP="0089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6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Путешествие по Федеральным землям Германии" (31 час)</w:t>
      </w:r>
    </w:p>
    <w:p w:rsidR="00890C61" w:rsidRPr="00A000BA" w:rsidRDefault="00890C61" w:rsidP="0089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923" w:type="dxa"/>
        <w:tblInd w:w="-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6"/>
        <w:gridCol w:w="7460"/>
        <w:gridCol w:w="1417"/>
      </w:tblGrid>
      <w:tr w:rsidR="00890C61" w:rsidRPr="00E60FBA" w:rsidTr="006612AE">
        <w:trPr>
          <w:trHeight w:val="322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90C61" w:rsidRPr="00E60FBA" w:rsidTr="006612AE">
        <w:trPr>
          <w:trHeight w:val="322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C61" w:rsidRPr="00E60FBA" w:rsidTr="006612AE">
        <w:trPr>
          <w:trHeight w:val="28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rPr>
          <w:trHeight w:val="37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Октоберфест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самый известный немецкий праздник. Национальная гордость и культурный символ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композиторы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Бах, Бетховен, Моцарт)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викторина " Знаете ли вы Германию?"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90C61" w:rsidRPr="00E60FBA" w:rsidRDefault="00890C61" w:rsidP="00890C61">
      <w:pPr>
        <w:rPr>
          <w:rFonts w:ascii="Times New Roman" w:hAnsi="Times New Roman" w:cs="Times New Roman"/>
          <w:sz w:val="28"/>
          <w:szCs w:val="28"/>
        </w:rPr>
      </w:pPr>
    </w:p>
    <w:p w:rsidR="00890C61" w:rsidRPr="00E60FBA" w:rsidRDefault="00890C61" w:rsidP="00890C6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EF4321" w:rsidRPr="005F1351" w:rsidRDefault="00EF4321" w:rsidP="006D43D3">
      <w:pPr>
        <w:spacing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sectPr w:rsidR="00EF4321" w:rsidRPr="005F1351" w:rsidSect="0066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39" w:rsidRDefault="00D51A39" w:rsidP="002E03DD">
      <w:pPr>
        <w:spacing w:after="0" w:line="240" w:lineRule="auto"/>
      </w:pPr>
      <w:r>
        <w:separator/>
      </w:r>
    </w:p>
  </w:endnote>
  <w:endnote w:type="continuationSeparator" w:id="0">
    <w:p w:rsidR="00D51A39" w:rsidRDefault="00D51A39" w:rsidP="002E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232"/>
      <w:docPartObj>
        <w:docPartGallery w:val="Page Numbers (Bottom of Page)"/>
        <w:docPartUnique/>
      </w:docPartObj>
    </w:sdtPr>
    <w:sdtContent>
      <w:p w:rsidR="006612AE" w:rsidRDefault="00F765B2">
        <w:pPr>
          <w:pStyle w:val="a9"/>
          <w:jc w:val="right"/>
        </w:pPr>
        <w:fldSimple w:instr=" PAGE   \* MERGEFORMAT ">
          <w:r w:rsidR="00CD62DA">
            <w:rPr>
              <w:noProof/>
            </w:rPr>
            <w:t>11</w:t>
          </w:r>
        </w:fldSimple>
      </w:p>
    </w:sdtContent>
  </w:sdt>
  <w:p w:rsidR="006612AE" w:rsidRDefault="006612AE" w:rsidP="005F135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39" w:rsidRDefault="00D51A39" w:rsidP="002E03DD">
      <w:pPr>
        <w:spacing w:after="0" w:line="240" w:lineRule="auto"/>
      </w:pPr>
      <w:r>
        <w:separator/>
      </w:r>
    </w:p>
  </w:footnote>
  <w:footnote w:type="continuationSeparator" w:id="0">
    <w:p w:rsidR="00D51A39" w:rsidRDefault="00D51A39" w:rsidP="002E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68B3EA2"/>
    <w:multiLevelType w:val="multilevel"/>
    <w:tmpl w:val="3CE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A4694"/>
    <w:multiLevelType w:val="multilevel"/>
    <w:tmpl w:val="A66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B6F27"/>
    <w:rsid w:val="0000206B"/>
    <w:rsid w:val="00002408"/>
    <w:rsid w:val="00013EB3"/>
    <w:rsid w:val="00022510"/>
    <w:rsid w:val="00035067"/>
    <w:rsid w:val="00037E70"/>
    <w:rsid w:val="00042821"/>
    <w:rsid w:val="000508E9"/>
    <w:rsid w:val="0005658D"/>
    <w:rsid w:val="00092293"/>
    <w:rsid w:val="000B5E49"/>
    <w:rsid w:val="000E130D"/>
    <w:rsid w:val="000E5385"/>
    <w:rsid w:val="00111CC5"/>
    <w:rsid w:val="00111FBF"/>
    <w:rsid w:val="00137EF2"/>
    <w:rsid w:val="00155835"/>
    <w:rsid w:val="00155D90"/>
    <w:rsid w:val="00167D16"/>
    <w:rsid w:val="00175870"/>
    <w:rsid w:val="00186D26"/>
    <w:rsid w:val="001A1652"/>
    <w:rsid w:val="001C07FD"/>
    <w:rsid w:val="001D5D4E"/>
    <w:rsid w:val="001F5060"/>
    <w:rsid w:val="00202218"/>
    <w:rsid w:val="002104BE"/>
    <w:rsid w:val="00212CFA"/>
    <w:rsid w:val="00230E7B"/>
    <w:rsid w:val="00242391"/>
    <w:rsid w:val="00245B8C"/>
    <w:rsid w:val="002753A8"/>
    <w:rsid w:val="0028211A"/>
    <w:rsid w:val="0028609C"/>
    <w:rsid w:val="00287A3A"/>
    <w:rsid w:val="002A4F2A"/>
    <w:rsid w:val="002B59B7"/>
    <w:rsid w:val="002B6A87"/>
    <w:rsid w:val="002B6F27"/>
    <w:rsid w:val="002C3062"/>
    <w:rsid w:val="002C34C6"/>
    <w:rsid w:val="002E03DD"/>
    <w:rsid w:val="002E2E77"/>
    <w:rsid w:val="00304FC9"/>
    <w:rsid w:val="00307CA9"/>
    <w:rsid w:val="00310FEE"/>
    <w:rsid w:val="00316304"/>
    <w:rsid w:val="00326E35"/>
    <w:rsid w:val="003465D7"/>
    <w:rsid w:val="00360034"/>
    <w:rsid w:val="00365DAE"/>
    <w:rsid w:val="00382696"/>
    <w:rsid w:val="0038286B"/>
    <w:rsid w:val="00383B70"/>
    <w:rsid w:val="00390ED7"/>
    <w:rsid w:val="003C3FCC"/>
    <w:rsid w:val="003E3B0E"/>
    <w:rsid w:val="00404A62"/>
    <w:rsid w:val="00423BD4"/>
    <w:rsid w:val="004427FD"/>
    <w:rsid w:val="004577FC"/>
    <w:rsid w:val="0047629E"/>
    <w:rsid w:val="00485C50"/>
    <w:rsid w:val="00485E0A"/>
    <w:rsid w:val="004A739B"/>
    <w:rsid w:val="004D33EA"/>
    <w:rsid w:val="004E2D8D"/>
    <w:rsid w:val="004E7A6A"/>
    <w:rsid w:val="00500890"/>
    <w:rsid w:val="0053304C"/>
    <w:rsid w:val="00535F45"/>
    <w:rsid w:val="00536B95"/>
    <w:rsid w:val="00546DFA"/>
    <w:rsid w:val="00550986"/>
    <w:rsid w:val="005737FB"/>
    <w:rsid w:val="00592462"/>
    <w:rsid w:val="00594B0D"/>
    <w:rsid w:val="005B3CE6"/>
    <w:rsid w:val="005B421E"/>
    <w:rsid w:val="005B565B"/>
    <w:rsid w:val="005D1A53"/>
    <w:rsid w:val="005D58AB"/>
    <w:rsid w:val="005F1351"/>
    <w:rsid w:val="005F5C62"/>
    <w:rsid w:val="005F7B17"/>
    <w:rsid w:val="00614554"/>
    <w:rsid w:val="00622E8A"/>
    <w:rsid w:val="00632373"/>
    <w:rsid w:val="0063574E"/>
    <w:rsid w:val="006517B7"/>
    <w:rsid w:val="006612AE"/>
    <w:rsid w:val="006A01BE"/>
    <w:rsid w:val="006D13C3"/>
    <w:rsid w:val="006D43D3"/>
    <w:rsid w:val="00722DDF"/>
    <w:rsid w:val="00736796"/>
    <w:rsid w:val="007403ED"/>
    <w:rsid w:val="007460E6"/>
    <w:rsid w:val="00750288"/>
    <w:rsid w:val="00787905"/>
    <w:rsid w:val="0079792B"/>
    <w:rsid w:val="007C69BF"/>
    <w:rsid w:val="007D4003"/>
    <w:rsid w:val="007E1CF2"/>
    <w:rsid w:val="007F6866"/>
    <w:rsid w:val="0080605D"/>
    <w:rsid w:val="008109FB"/>
    <w:rsid w:val="008165A7"/>
    <w:rsid w:val="00834CF1"/>
    <w:rsid w:val="00845ABA"/>
    <w:rsid w:val="008621F3"/>
    <w:rsid w:val="00872058"/>
    <w:rsid w:val="00881C31"/>
    <w:rsid w:val="00890C61"/>
    <w:rsid w:val="008A4FE4"/>
    <w:rsid w:val="008D3D19"/>
    <w:rsid w:val="008D7999"/>
    <w:rsid w:val="008E2F96"/>
    <w:rsid w:val="008F1A59"/>
    <w:rsid w:val="008F508D"/>
    <w:rsid w:val="009142E0"/>
    <w:rsid w:val="0092571E"/>
    <w:rsid w:val="00927E90"/>
    <w:rsid w:val="009312DD"/>
    <w:rsid w:val="00935F27"/>
    <w:rsid w:val="00954A81"/>
    <w:rsid w:val="00972DC7"/>
    <w:rsid w:val="00976218"/>
    <w:rsid w:val="009C7C44"/>
    <w:rsid w:val="009D0FE3"/>
    <w:rsid w:val="009D65C1"/>
    <w:rsid w:val="009F3CAB"/>
    <w:rsid w:val="009F5D9B"/>
    <w:rsid w:val="00A047CA"/>
    <w:rsid w:val="00A056D8"/>
    <w:rsid w:val="00A0711A"/>
    <w:rsid w:val="00A7040C"/>
    <w:rsid w:val="00A73A15"/>
    <w:rsid w:val="00A81D1F"/>
    <w:rsid w:val="00AA279D"/>
    <w:rsid w:val="00AB70D8"/>
    <w:rsid w:val="00AC5872"/>
    <w:rsid w:val="00AD6D29"/>
    <w:rsid w:val="00B0486C"/>
    <w:rsid w:val="00B063B8"/>
    <w:rsid w:val="00B17DA8"/>
    <w:rsid w:val="00B2536C"/>
    <w:rsid w:val="00B27C23"/>
    <w:rsid w:val="00B330A5"/>
    <w:rsid w:val="00B37C39"/>
    <w:rsid w:val="00B476FD"/>
    <w:rsid w:val="00B65670"/>
    <w:rsid w:val="00B75903"/>
    <w:rsid w:val="00B81919"/>
    <w:rsid w:val="00BA1A38"/>
    <w:rsid w:val="00BB09CE"/>
    <w:rsid w:val="00BB1887"/>
    <w:rsid w:val="00BC4512"/>
    <w:rsid w:val="00BD6636"/>
    <w:rsid w:val="00BF2283"/>
    <w:rsid w:val="00C10587"/>
    <w:rsid w:val="00C105CF"/>
    <w:rsid w:val="00C4538F"/>
    <w:rsid w:val="00C51F32"/>
    <w:rsid w:val="00C537EC"/>
    <w:rsid w:val="00C5775B"/>
    <w:rsid w:val="00C82E34"/>
    <w:rsid w:val="00C91308"/>
    <w:rsid w:val="00C92F14"/>
    <w:rsid w:val="00C96DD7"/>
    <w:rsid w:val="00CA5C40"/>
    <w:rsid w:val="00CA7788"/>
    <w:rsid w:val="00CD62DA"/>
    <w:rsid w:val="00CD7B25"/>
    <w:rsid w:val="00CE50CA"/>
    <w:rsid w:val="00D05958"/>
    <w:rsid w:val="00D06FCC"/>
    <w:rsid w:val="00D31890"/>
    <w:rsid w:val="00D35146"/>
    <w:rsid w:val="00D423B3"/>
    <w:rsid w:val="00D51A39"/>
    <w:rsid w:val="00D54C57"/>
    <w:rsid w:val="00D76B51"/>
    <w:rsid w:val="00DC3952"/>
    <w:rsid w:val="00DC6C3A"/>
    <w:rsid w:val="00DF1C4F"/>
    <w:rsid w:val="00E2797E"/>
    <w:rsid w:val="00E65C30"/>
    <w:rsid w:val="00E802A7"/>
    <w:rsid w:val="00E825B4"/>
    <w:rsid w:val="00E84A62"/>
    <w:rsid w:val="00E864FD"/>
    <w:rsid w:val="00E91B94"/>
    <w:rsid w:val="00E92692"/>
    <w:rsid w:val="00EA7CA0"/>
    <w:rsid w:val="00EA7FF4"/>
    <w:rsid w:val="00EB167B"/>
    <w:rsid w:val="00EB6C5D"/>
    <w:rsid w:val="00EB7425"/>
    <w:rsid w:val="00EE2912"/>
    <w:rsid w:val="00EF4321"/>
    <w:rsid w:val="00F27C29"/>
    <w:rsid w:val="00F765B2"/>
    <w:rsid w:val="00F81054"/>
    <w:rsid w:val="00FC0384"/>
    <w:rsid w:val="00FC1593"/>
    <w:rsid w:val="00FC391F"/>
    <w:rsid w:val="00FC3E3B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B6F2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6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F2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465D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3465D7"/>
    <w:pPr>
      <w:ind w:left="720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2E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3DD"/>
  </w:style>
  <w:style w:type="paragraph" w:styleId="a7">
    <w:name w:val="header"/>
    <w:basedOn w:val="a"/>
    <w:link w:val="a8"/>
    <w:uiPriority w:val="99"/>
    <w:semiHidden/>
    <w:unhideWhenUsed/>
    <w:rsid w:val="002E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3DD"/>
  </w:style>
  <w:style w:type="paragraph" w:styleId="a9">
    <w:name w:val="footer"/>
    <w:basedOn w:val="a"/>
    <w:link w:val="aa"/>
    <w:uiPriority w:val="99"/>
    <w:unhideWhenUsed/>
    <w:rsid w:val="002E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3DD"/>
  </w:style>
  <w:style w:type="paragraph" w:styleId="ab">
    <w:name w:val="Balloon Text"/>
    <w:basedOn w:val="a"/>
    <w:link w:val="ac"/>
    <w:uiPriority w:val="99"/>
    <w:semiHidden/>
    <w:unhideWhenUsed/>
    <w:rsid w:val="00EF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20FE-09E5-41C6-B925-DF851E7E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15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2019-06-17T19:57:00Z</cp:lastPrinted>
  <dcterms:created xsi:type="dcterms:W3CDTF">2016-09-25T09:10:00Z</dcterms:created>
  <dcterms:modified xsi:type="dcterms:W3CDTF">2020-06-15T13:28:00Z</dcterms:modified>
</cp:coreProperties>
</file>