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DD" w:rsidRPr="003719DD" w:rsidRDefault="003719DD" w:rsidP="0037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19D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719DD" w:rsidRPr="003719DD" w:rsidRDefault="003719DD" w:rsidP="003719DD">
      <w:pPr>
        <w:rPr>
          <w:rFonts w:ascii="Times New Roman" w:hAnsi="Times New Roman" w:cs="Times New Roman"/>
          <w:sz w:val="28"/>
          <w:szCs w:val="28"/>
        </w:rPr>
      </w:pPr>
      <w:r w:rsidRPr="003719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19DD">
        <w:rPr>
          <w:rFonts w:ascii="Times New Roman" w:hAnsi="Times New Roman" w:cs="Times New Roman"/>
          <w:sz w:val="28"/>
          <w:szCs w:val="28"/>
        </w:rPr>
        <w:t>основная общеобразовательная школа №3</w:t>
      </w:r>
    </w:p>
    <w:p w:rsidR="003719DD" w:rsidRPr="003719DD" w:rsidRDefault="003719DD" w:rsidP="003719DD">
      <w:pPr>
        <w:rPr>
          <w:rFonts w:ascii="Times New Roman" w:hAnsi="Times New Roman" w:cs="Times New Roman"/>
          <w:sz w:val="28"/>
          <w:szCs w:val="28"/>
        </w:rPr>
      </w:pPr>
    </w:p>
    <w:p w:rsidR="003719DD" w:rsidRPr="003719DD" w:rsidRDefault="003719DD" w:rsidP="003719DD">
      <w:pPr>
        <w:rPr>
          <w:rFonts w:ascii="Times New Roman" w:hAnsi="Times New Roman" w:cs="Times New Roman"/>
          <w:sz w:val="28"/>
          <w:szCs w:val="28"/>
        </w:rPr>
      </w:pP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19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19DD">
        <w:rPr>
          <w:rFonts w:ascii="Times New Roman" w:hAnsi="Times New Roman" w:cs="Times New Roman"/>
          <w:sz w:val="28"/>
          <w:szCs w:val="28"/>
        </w:rPr>
        <w:t xml:space="preserve">   ПРОЕКТ</w:t>
      </w: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19D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19D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19D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19DD">
        <w:rPr>
          <w:rFonts w:ascii="Times New Roman" w:hAnsi="Times New Roman" w:cs="Times New Roman"/>
          <w:sz w:val="28"/>
          <w:szCs w:val="28"/>
        </w:rPr>
        <w:t xml:space="preserve"> по немецкому языку 7 класса</w:t>
      </w: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1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немецкого языка</w:t>
      </w: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1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3719DD">
        <w:rPr>
          <w:rFonts w:ascii="Times New Roman" w:hAnsi="Times New Roman" w:cs="Times New Roman"/>
          <w:sz w:val="28"/>
          <w:szCs w:val="28"/>
        </w:rPr>
        <w:t>Шляпин</w:t>
      </w:r>
      <w:proofErr w:type="spellEnd"/>
      <w:r w:rsidRPr="003719DD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1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1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19DD">
        <w:rPr>
          <w:rFonts w:ascii="Times New Roman" w:hAnsi="Times New Roman" w:cs="Times New Roman"/>
          <w:sz w:val="28"/>
          <w:szCs w:val="28"/>
        </w:rPr>
        <w:t xml:space="preserve"> Советск </w:t>
      </w:r>
    </w:p>
    <w:p w:rsidR="003719DD" w:rsidRPr="003719DD" w:rsidRDefault="003719DD" w:rsidP="00371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1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19D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3719DD" w:rsidRDefault="00A165FD" w:rsidP="00F01F12">
      <w:pPr>
        <w:pStyle w:val="22"/>
        <w:shd w:val="clear" w:color="auto" w:fill="auto"/>
        <w:spacing w:after="200" w:line="280" w:lineRule="exact"/>
      </w:pPr>
      <w:r>
        <w:t xml:space="preserve">               </w:t>
      </w:r>
    </w:p>
    <w:p w:rsidR="003719DD" w:rsidRDefault="003719DD" w:rsidP="00F01F12">
      <w:pPr>
        <w:pStyle w:val="22"/>
        <w:shd w:val="clear" w:color="auto" w:fill="auto"/>
        <w:spacing w:after="200" w:line="280" w:lineRule="exact"/>
      </w:pPr>
    </w:p>
    <w:p w:rsidR="003A2C84" w:rsidRDefault="00A165FD" w:rsidP="00F01F12">
      <w:pPr>
        <w:pStyle w:val="22"/>
        <w:shd w:val="clear" w:color="auto" w:fill="auto"/>
        <w:spacing w:after="200" w:line="280" w:lineRule="exact"/>
      </w:pPr>
      <w:r>
        <w:lastRenderedPageBreak/>
        <w:t xml:space="preserve">            </w:t>
      </w:r>
    </w:p>
    <w:p w:rsidR="007B51FD" w:rsidRPr="003A6B0E" w:rsidRDefault="00724135" w:rsidP="007B51FD">
      <w:pPr>
        <w:pStyle w:val="22"/>
        <w:shd w:val="clear" w:color="auto" w:fill="auto"/>
        <w:spacing w:after="200" w:line="280" w:lineRule="exact"/>
      </w:pPr>
      <w:r>
        <w:t xml:space="preserve">       </w:t>
      </w:r>
      <w:r w:rsidR="007B51FD">
        <w:t xml:space="preserve">  </w:t>
      </w:r>
      <w:r w:rsidR="007B51FD">
        <w:rPr>
          <w:color w:val="000000"/>
          <w:sz w:val="24"/>
          <w:szCs w:val="24"/>
          <w:lang w:eastAsia="ru-RU" w:bidi="ru-RU"/>
        </w:rPr>
        <w:t xml:space="preserve"> </w:t>
      </w:r>
      <w:r w:rsidR="007B51FD" w:rsidRPr="009958C1">
        <w:rPr>
          <w:rFonts w:asciiTheme="minorHAnsi" w:eastAsiaTheme="minorHAnsi" w:hAnsiTheme="minorHAnsi" w:cstheme="minorBidi"/>
        </w:rPr>
        <w:t xml:space="preserve"> </w:t>
      </w:r>
      <w:r w:rsidR="007B51FD" w:rsidRPr="009958C1">
        <w:rPr>
          <w:color w:val="000000"/>
          <w:lang w:eastAsia="ru-RU" w:bidi="ru-RU"/>
        </w:rPr>
        <w:t>Содержание программы</w:t>
      </w:r>
    </w:p>
    <w:p w:rsidR="007B51FD" w:rsidRPr="009958C1" w:rsidRDefault="007B51FD" w:rsidP="007B51FD">
      <w:pPr>
        <w:pStyle w:val="22"/>
        <w:shd w:val="clear" w:color="auto" w:fill="auto"/>
        <w:spacing w:line="280" w:lineRule="exact"/>
        <w:jc w:val="left"/>
      </w:pPr>
    </w:p>
    <w:p w:rsidR="007B51FD" w:rsidRPr="009958C1" w:rsidRDefault="007B51FD" w:rsidP="007B51FD">
      <w:pPr>
        <w:pStyle w:val="22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</w:t>
      </w:r>
      <w:r w:rsidR="003719DD">
        <w:rPr>
          <w:color w:val="000000"/>
          <w:lang w:eastAsia="ru-RU" w:bidi="ru-RU"/>
        </w:rPr>
        <w:t xml:space="preserve"> ______________________________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7B51FD" w:rsidRPr="009958C1" w:rsidRDefault="00724135" w:rsidP="007B51FD">
      <w:pPr>
        <w:pStyle w:val="22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2.</w:t>
      </w:r>
      <w:r w:rsidR="007B51FD" w:rsidRPr="009958C1">
        <w:rPr>
          <w:color w:val="000000"/>
          <w:lang w:eastAsia="ru-RU" w:bidi="ru-RU"/>
        </w:rPr>
        <w:t xml:space="preserve"> Содержание учебного процесса ____</w:t>
      </w:r>
      <w:r w:rsidR="007B51FD">
        <w:rPr>
          <w:color w:val="000000"/>
          <w:lang w:eastAsia="ru-RU" w:bidi="ru-RU"/>
        </w:rPr>
        <w:t>_____________________6</w:t>
      </w:r>
    </w:p>
    <w:p w:rsidR="007B51FD" w:rsidRDefault="007B51FD" w:rsidP="00A1278D">
      <w:pPr>
        <w:pStyle w:val="22"/>
        <w:shd w:val="clear" w:color="auto" w:fill="auto"/>
        <w:tabs>
          <w:tab w:val="left" w:pos="778"/>
        </w:tabs>
        <w:spacing w:line="360" w:lineRule="auto"/>
        <w:ind w:left="400"/>
        <w:jc w:val="left"/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724135">
        <w:rPr>
          <w:color w:val="000000"/>
          <w:lang w:eastAsia="ru-RU" w:bidi="ru-RU"/>
        </w:rPr>
        <w:t xml:space="preserve"> 3.</w:t>
      </w:r>
      <w:r w:rsidRPr="009958C1">
        <w:rPr>
          <w:color w:val="000000"/>
          <w:lang w:eastAsia="ru-RU" w:bidi="ru-RU"/>
        </w:rPr>
        <w:t xml:space="preserve"> Тематическое планирование   _______</w:t>
      </w:r>
      <w:r>
        <w:rPr>
          <w:color w:val="000000"/>
          <w:u w:val="single"/>
          <w:lang w:eastAsia="ru-RU" w:bidi="ru-RU"/>
        </w:rPr>
        <w:t xml:space="preserve">                                      </w:t>
      </w:r>
      <w:r w:rsidRPr="009958C1">
        <w:rPr>
          <w:color w:val="000000"/>
          <w:u w:val="single"/>
          <w:lang w:eastAsia="ru-RU" w:bidi="ru-RU"/>
        </w:rPr>
        <w:t xml:space="preserve"> </w:t>
      </w:r>
      <w:r>
        <w:rPr>
          <w:color w:val="000000"/>
          <w:u w:val="single"/>
          <w:lang w:eastAsia="ru-RU" w:bidi="ru-RU"/>
        </w:rPr>
        <w:t>11</w:t>
      </w:r>
    </w:p>
    <w:p w:rsidR="00A1278D" w:rsidRPr="00A1278D" w:rsidRDefault="00526848" w:rsidP="00A1278D">
      <w:pPr>
        <w:pStyle w:val="22"/>
        <w:shd w:val="clear" w:color="auto" w:fill="auto"/>
        <w:tabs>
          <w:tab w:val="left" w:pos="778"/>
        </w:tabs>
        <w:spacing w:line="360" w:lineRule="auto"/>
        <w:ind w:left="400"/>
        <w:jc w:val="left"/>
      </w:pPr>
      <w:r>
        <w:t xml:space="preserve">      4. Пре</w:t>
      </w:r>
      <w:r w:rsidR="00A1278D">
        <w:t>дметный модуль______________________________</w:t>
      </w:r>
      <w:r>
        <w:t>_____</w:t>
      </w:r>
      <w:r w:rsidR="00A1278D">
        <w:t>15</w:t>
      </w:r>
    </w:p>
    <w:p w:rsidR="007B51FD" w:rsidRPr="009958C1" w:rsidRDefault="007B51FD" w:rsidP="007B51FD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7B51FD" w:rsidRDefault="007B51FD"/>
    <w:p w:rsidR="007B51FD" w:rsidRDefault="007B51FD"/>
    <w:p w:rsidR="007B51FD" w:rsidRDefault="007B51FD"/>
    <w:p w:rsidR="007B51FD" w:rsidRDefault="007B51FD"/>
    <w:p w:rsidR="007B51FD" w:rsidRDefault="007B51FD"/>
    <w:p w:rsidR="007B51FD" w:rsidRDefault="007B51FD"/>
    <w:p w:rsidR="00C40B36" w:rsidRDefault="00C40B36"/>
    <w:p w:rsidR="007B51FD" w:rsidRPr="00724135" w:rsidRDefault="00724135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7B51FD"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724135" w:rsidRPr="00724135" w:rsidRDefault="00724135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(ФГОС) основного общего образования устанавливает требования к результатам освоения учащимися основной образовательной программы основного общего образования: личностные,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отражать: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российской гражданской идентичности: патриотизма, уважения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ответственного отношения к учению, готовности и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осознанного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социальных норм, правил поведения, ролей и форм,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коммуникативной компетентности в общении и сотрудничестве со сверстниками, детьми старшего и младшего возраста, 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отражать: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смыслового чтения;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владение устной и письменной речью, монологической контекстной речью;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и развитие компетенции в области использования информационно-коммуникационных технологий (</w:t>
      </w:r>
      <w:proofErr w:type="spellStart"/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ИКТ-компетенции</w:t>
      </w:r>
      <w:proofErr w:type="spellEnd"/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</w:t>
      </w:r>
      <w:r w:rsidRPr="00724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обеспечивать успешное обучение иностранному языку на следующей ступени общего образования, а именно:</w:t>
      </w:r>
    </w:p>
    <w:p w:rsidR="007B51FD" w:rsidRPr="00724135" w:rsidRDefault="007B51FD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дружелюбного и толерантного отношения к ценностям иных культур</w:t>
      </w:r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птимизма и выраженной лично</w:t>
      </w:r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стной позиции в восприятии мира. В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национального самосознания на основе знакомства с жизнью сво</w:t>
      </w:r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сверстников в других странах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образцами зару</w:t>
      </w:r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бежной литературы разных </w:t>
      </w:r>
      <w:proofErr w:type="gramStart"/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</w:t>
      </w:r>
      <w:proofErr w:type="gramEnd"/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достигнутого обучающимися уровня иноязычной компетентности;</w:t>
      </w:r>
    </w:p>
    <w:p w:rsidR="007B51FD" w:rsidRPr="00724135" w:rsidRDefault="007B51FD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B51FD" w:rsidRPr="00724135" w:rsidRDefault="007B51FD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тижение минимального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иноязычной коммуникативной компетенции;</w:t>
      </w:r>
    </w:p>
    <w:p w:rsidR="007B51FD" w:rsidRPr="00724135" w:rsidRDefault="007B51FD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Содержание учебного процесса</w:t>
      </w:r>
    </w:p>
    <w:p w:rsidR="00724135" w:rsidRPr="00724135" w:rsidRDefault="00724135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„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Nach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den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Sommerferien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“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Вводный повторительный курс даёт возможность воспроизвести ситуацию встречи учащихся и учителя после летних каникул, предлагает учащимся опоры для ведения диалогов друг с другом и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 в условиях ролевой игры, а также для кратких сообщений, рассказов о каникулах, для обобщения и систематизации грамматических знаний. Это, в свою очередь, даёт возможность повторить соответствующий лексический и грамматический материал: речевые клише, временные формы глаголов и т. д., а также вспомнить тот страноведческий материал, который изучался в предыдущих классах. Вводный повторительный курс рассчитан на 4—5 уроков, однако в группе с высоким уровнем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он может быть проведён выборочно и за более короткий срок.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Родина для каждого из нас?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детей из Германии, Австрии, Швейцарии и России. Европа как общий дом для людей, живущих в странах Европейского сообщества.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знакомство с Австрией и Швейцарией.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количество уроков 10—12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1 содержит множество микротекстов: письменно фиксированные устные высказывания школьников из России и Германии, небольшие рассказы детей из Австрии и Швейцарии, мнения об объединении Европы детей-европейцев, тексты большего объёма, а также песню.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 включает в себя упражнения, направленные на повторение и активизацию части лексики из блока 1, а также на предъявление и закрепление новой лексики по теме.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3 содержит упражнения для развития навыков и умений в устной речи. Упражнения этого блока направлены в основном на решение конкретных коммуникативных задач («советовать, предлагать что-либо», «обсуждать, выражая своё мнение, аргументировать высказывание»).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4 предполагает работу над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аудированием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Даны задания, подготавливающие учащихся к восприятию речи на слух, а также на проверку понимания содержания прослушанных текстов. Контроль понимания осуществляется в основном с помощью тестовых заданий. Кроме того, в рабочей тетради имеются упражнения, ориентированные на письменную фиксацию речи во время прослушивания и контроль понимания после прослушивания. Они обозначены особым значком.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6 содержит упражнения, имеющие целью повторение, систематизацию материала и контроль.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7 (страноведческий) содержит аутентичную информацию по теме главы. Текст ориентирует на поиск основной информации о Швейцарии.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Kapitel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II. 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ru-RU"/>
        </w:rPr>
        <w:t>Das Antlitz einer Stadt ist die Visitenkarte des Landes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темы: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Город, каким он может быть.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некоторыми немецкими, австрийскими и швейцарскими городами.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знаем и можем рассказать о Москве и Санкт-Петербурге?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Золотого кольца.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количество уроков 8—10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содержит, кроме текстов различных жанров, несколько лексических упражнений, которые предваряют чтение текстов (упр. 2, 3 и 4) или следуют за ними (упр. 1b). В этом блоке имеется много небольших по объёму текстов. Тексты подобраны так, что учитель может предложить учащимся выбрать один или два-три текста по данной теме в зависимости от их интересов и уровня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этого, при таком выборе текстов возможны различные формы работы: индивидуальная, парная и групповая.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 включает в себя упражнения, направленные на повторение лексики блока 1 и на предъявление и закрепление новой лексики.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3 содержит упражнения, направленные на осознание конструкции с неопределённо-личным местоимением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смысловой глагол, повторение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Präteritum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союза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denn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ознакомление с союзами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darum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deshalb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 1, 2 и 3 способствуют лучшему осознанию и закреплению конструкции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4 предполагает работу по восприятию на слух диалога и монологических высказываний немецких школьников о своих родных городах.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5 содержит упражнения для развития как диалогической, так и монологической речи.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7 содержит аутентичный материал страноведческого характера, который может быть использован дополнительно при работе над блоками чтения, повторения, а также по усмотрению учителя подключаться к материалу других блоков.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ru-RU"/>
        </w:rPr>
        <w:t>Kapitel III. Das Leben in einer modernen Großstadt. Welche Probleme gibt es hier?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темы: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средства передвижения в большом городе.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ориентироваться в незнакомом городе? Какие правила движения надо знать? Как спросить о том, как пройти, проехать?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передвижения в городе — важная проблема.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молодёжная улица в Берлине.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Школьники обсуждают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«Какой город нам нужен и почему?».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количество уроков 10—12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нацелен на введение и активизацию лексического материала по теме «Транспорт. Уличное движение. Ориентирование в городе». Основная часть материала вводится с опорой на контекст, знакомые словообразовательные элементы. Предусматривается также работа со словарём. Материал блока ориентирован на решение такой коммуникативной задачи, как «обратиться к прохожему и выяснить, как пройти, проехать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...». Как и в предыдущей главе, 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много тренировочных упражнений, направленных на достижение поставленных целей.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2 содержит материал для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два небольших фабульных текста и диалог. Упражнения нацелены на выполнение различных заданий во время и после прослушивания текстов. После текстовые задания направлены на контроль понимания и подготовку к решению устно-речевых задач.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3 содержит небольшие по объёму тексты и стихотворение, т. е. материал для развития навыков и умений чтения.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Послетекстовые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нацелены на контроль понимания прочитанного и подготовку к решению устно-речевых задач.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4 содержит упражнения на осознание и отработку следующих грамматических явлений: придаточных дополнительных предложений, типов глаголов — смысловых, вспомогательных и модальных, а также употребления модальных глаголов с неопределённо-личным местоимением 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5 включает в себя серию речевых упражнений, которым предшествует отработка форм ряда сложных глаголов. Обращается внимание на отделяемые приставки в глаголах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einsteigen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aussteigen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einbiegen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6 предназначен для повторения, контроля, само- и взаимоконтроля. Он содержит материал для итоговых уроков по данной главе.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7 содержит страноведческий материал, который позволяет учителю ознакомить учащихся с информацией о Берлинском метро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ru-RU"/>
        </w:rPr>
        <w:t>Kapitel IV. Auf dem Lande gibt es auch viel Interessantes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темы: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городе и деревне: где лучше? — О вкусах не спорят.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животные и птица.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Немецкая деревня вчера и сегодня. Сельскохозяйственные машины.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промыслы (Хохлома, Гжель, Палех).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будет село в будущем?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содержит упражнения, нацеленные на предъявление и первичное закрепление новой лексики. Лексика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семантизируется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контексте и с опорой на иллюстрации. Некоторые слова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семантизируются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словообразовательных элементов. Следует обратить внимание учащихся на такую форму работы с новой лексикой, как толкование значения слов по-немецки.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2 данной главы включает в себя разнообразный материал для развития навыков и умений чтения: аутентичные тексты по теме, а также серию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предтекстовых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послетекстовых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нацеленных на контроль понимания прочитанного и подготовку к решению устно-речевых задач.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3 включает в себя достаточно большой объём грамматического материала: повторение глагола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werden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самостоятельном значении и употребление его в качестве вспомогательного глагола при образовании формы будущего времени (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систематизацию придаточных предложений, порядок слов в придаточных предложениях.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Блок 4. Упражнения этого блока нацелены на решение устно-речевых задач: уметь вести диалог — обмен мнениями по теме «Жизнь людей в городе и в деревне», участвовать в дискуссиях о преимуществах и недостатках жизни в деревне, вести диалог-расспрос по теме, уметь рассказывать иностранному гостю о народных промыслах в России.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5 — блок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содержит два высказывания немецких юношей об их жизни в деревне, небольшое сообщение о школе верховой езды, диалог двух подруг о летних каникулах, письмо девочк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её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в деревне во время летних каникул и сказку. Блок включает также задания на контроль понимания и задания, ориентированные на фиксацию важной информации во время прослушивания.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6 содержит </w:t>
      </w:r>
      <w:proofErr w:type="spellStart"/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пpaжнения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повторения и систематизации материала, а также контроля и самоконтроля. Эти упражнения могут быть использованы также в качестве домашних заданий или включаться в конкурсные задания, например на обобщающих уроках.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7 содержит материал о традиции проведения праздника урожая в Германии и стихотворение о вкусе хлеба.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ru-RU"/>
        </w:rPr>
        <w:t>Kapitel V. Umweltschutz ist das aktuellste Problem heutzutage. 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Oder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темы: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планета в опасности. Кислотные дожди, загрязнение воздуха и воды, озоновые дыры, уничтожение лесов и животных — всё это может привести к катастрофе. Что мы должны сделать, чтобы защитить природу? Какое участие принимают в этом дети? Они могут заботиться о лесе и животных в нём, следить за чистотой улиц, дворов, своего жилища, помогать старым и больным людям.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количество уроков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10—12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данной главы включает разнообразный материал для развития навыков и умений чтения: небольшие по объёму аутентичные тексты по теме, а также серию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послетекстовых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нацеленных на контроль понимания прочитанного и подготовку к решению устно-речевых задач.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 нацелен на тренировку в употреблении новой лексики по теме, которая в основном уже была представлена в блоке 1. Упражнения блока 2 обеспечивают основательную и целенаправленную отработку лексических единиц и речевых образцов.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4 — обучение учащихся устной речи. Большинство упражнений этого блока содержат интересный материал для подготовки мини-конференции юных защитников природы: высказывания детей об отношении к окружающей среде, написание тезисов доклада, писем в молодёжный журнал „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Treff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и т. д.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5 содержит материал для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включает несколько небольших по объёму текстов (высказывания школьников), рассказ о национальных австрийских парках и рассказ о деревце, которое дети посадили у дороги.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Блок 6 предназначен для контроля, само- и взаимоконтроля. Он также содержит материал для итоговых уроков по данной главе в зависимости от планируемых учителем объектов контроля.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7 содержит страноведческий материал, который позволит учителю ознакомить учащихся с тем, как решают экологические проблемы в Германии, а также они узнают, что загрязнение окружающей среды происходит не только на Земле, но и на Марсе. Контроль понимания прочитанного осуществляется с помощью вопросов (упр. 1a).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Kapitel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VI. 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In einem gesunden Körper wohnt ein gesunder Geist.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темы: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спорта. Значение спорта в жизни человека. Из истории спорта. Олимпийские игры во имя счастья человека, дружбы и мира. Роль спорта в формировании характера человека. Разное отношение к спорту.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содержит материал для развития навыков и умений чтения и письма. Это в основном небольшие по объёму тексты.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Послетекстовые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нацелены на контроль понимания прочитанного и подготовку к решению коммуникативных задач.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 предполагает повторение и закрепление лексического материала из блока 1.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3 содержит материал для развития у учащихся умений и навыков устной речи. Это в основном вопросы для интервью, проблемы для обсуждения в группах или парах, набор примерных ситуаций, который по усмотрению учителя может быть расширен. В этом блоке ставится задача научить учащихся выражать своё мнение и обосновывать его, вести диалог-расспрос в форме интервью, объяснять что-либо, а также убеждать кого-либо в необходимости занятий спортом.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4 предполагает работу по восприятию на слух небольших диалогов о визите в поликлинику и двух текстов о жизни Алана Маршалла и Валентина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Дикуля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5 (грамматический) нацеливает на повторение и систематизацию предлогов, а также на активизацию и тренировку в употреблении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придаточных предложений.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6 (повторительный) содержит достаточное количество различных упражнений для использования их учителем на обобщающих уроках, а также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взаимоконтроля.</w:t>
      </w:r>
    </w:p>
    <w:p w:rsidR="00883455" w:rsidRDefault="00883455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83455" w:rsidSect="00CD3240">
          <w:footerReference w:type="default" r:id="rId8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883455" w:rsidRPr="007B51FD" w:rsidRDefault="00883455" w:rsidP="00883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137136" w:rsidRPr="007B51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1FD" w:rsidRPr="007B5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планирование.</w:t>
      </w:r>
    </w:p>
    <w:tbl>
      <w:tblPr>
        <w:tblpPr w:leftFromText="180" w:rightFromText="180" w:vertAnchor="page" w:horzAnchor="margin" w:tblpX="823" w:tblpY="1771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0240"/>
        <w:gridCol w:w="1843"/>
      </w:tblGrid>
      <w:tr w:rsidR="007B51FD" w:rsidRPr="007B51FD" w:rsidTr="007B51FD">
        <w:trPr>
          <w:cantSplit/>
          <w:trHeight w:val="322"/>
        </w:trPr>
        <w:tc>
          <w:tcPr>
            <w:tcW w:w="1242" w:type="dxa"/>
            <w:vMerge w:val="restart"/>
          </w:tcPr>
          <w:p w:rsidR="007B51FD" w:rsidRPr="007B51FD" w:rsidRDefault="007B51FD" w:rsidP="007B51FD">
            <w:pPr>
              <w:spacing w:after="0" w:line="240" w:lineRule="auto"/>
              <w:ind w:right="-108" w:hanging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урока</w:t>
            </w:r>
          </w:p>
        </w:tc>
        <w:tc>
          <w:tcPr>
            <w:tcW w:w="10240" w:type="dxa"/>
            <w:vMerge w:val="restart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Название темы, раздела.</w:t>
            </w:r>
          </w:p>
        </w:tc>
        <w:tc>
          <w:tcPr>
            <w:tcW w:w="1843" w:type="dxa"/>
            <w:vMerge w:val="restart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B51FD" w:rsidRPr="007B51FD" w:rsidTr="007B51FD">
        <w:trPr>
          <w:cantSplit/>
          <w:trHeight w:val="322"/>
        </w:trPr>
        <w:tc>
          <w:tcPr>
            <w:tcW w:w="1242" w:type="dxa"/>
            <w:vMerge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</w:p>
        </w:tc>
        <w:tc>
          <w:tcPr>
            <w:tcW w:w="10240" w:type="dxa"/>
            <w:vMerge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  <w:tr w:rsidR="007B51FD" w:rsidRPr="007B51FD" w:rsidTr="007B51FD">
        <w:trPr>
          <w:cantSplit/>
          <w:trHeight w:val="401"/>
        </w:trPr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 1.        «После летних каникул»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rPr>
          <w:cantSplit/>
          <w:trHeight w:val="401"/>
        </w:trPr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триместр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в школе после летних каникул. Диалог, монолог с опорой.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rPr>
          <w:trHeight w:val="253"/>
        </w:trPr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Ориентиры  чтения и место сказуемого в предложении. Чтение писем.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грамматики. </w:t>
            </w:r>
            <w:r w:rsidR="00A1278D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Россия-Германия: трудный путь исторического взаимодействия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лексики          « Вводная контрольная работа».                 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говорят на немецком?      </w:t>
            </w:r>
            <w:r w:rsidR="00A1278D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Германия с открытки. Лучшие страницы.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rPr>
          <w:trHeight w:val="382"/>
        </w:trPr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Раздел 2. «Что мы называем нашей Родиной?»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Родина для каждого из нас?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Австрией  и Швейцарией.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Европа как общий дом для людей.</w:t>
            </w:r>
            <w:r w:rsidR="00A1278D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Берлин-обновленная</w:t>
            </w:r>
            <w:proofErr w:type="spellEnd"/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столица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Европа – что это?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новой лексики. Где мы чувствуем себя дома?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давать советы.</w:t>
            </w:r>
            <w:r w:rsidR="00A1278D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Города Германии – известные и неизвестные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  <w:r w:rsidR="00A1278D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Портрет федеральных земель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работали прилежно.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немецкий язык – знакомиться со страной и людьми.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Литературные гении Германии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Работа над ошибками.  Повторение.</w:t>
            </w:r>
          </w:p>
          <w:p w:rsidR="00062594" w:rsidRPr="00062594" w:rsidRDefault="00062594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Сказки Братьев Гримм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              «Лицо города – визитная карточка страны»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каким он может быть?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Образование – путь к устойчивости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мы знаем о Москве?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можем рассказать о</w:t>
            </w:r>
            <w:proofErr w:type="gramStart"/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анкт - Петербурге?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Российскими городами.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Научные Гении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городами  Германии, Австрии, Швейцарии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учим новые слова и словосочетания.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Охрана окружающей среды. Выход из экологического кризиса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«Города Золотого кольца».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Немецкая музыкальная классика и современная музыка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прилежно работали.                   Контрольная работа.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триместр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ошибками                                                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немецкий язык – знакомиться со страной и людьми.   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Страна с перспективами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62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    «Жизнь в современном городе. Какие здесь есть проблемы?»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средства передвижения.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Спортивные достижения Германии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ориентироваться в незнакомом городе?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текста, поиск информации.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Новое поколение Германии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текста, ответы на вопросы.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Добро пожаловать на немецкую кухню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48-49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спросить о дороге в незнакомом городе?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50-51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прилежно работали.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Легенды и сказания немецкого народа. Плавание к утёсу </w:t>
            </w:r>
            <w:proofErr w:type="spellStart"/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Лорелеи</w:t>
            </w:r>
            <w:proofErr w:type="spellEnd"/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это замечательно.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немецкий язык – знакомиться со страной и людьми.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54-55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Повторение.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Праздники и традиции. День Святого Николая, Рождество, Пасха, Карнавал.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Раздел 5.              «В деревне есть тоже  много интересного»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лексикой по теме и её активизация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 и птицы. Сельскохозяйственные машины.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Немецкая деревня вчера и сегодня.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того, как появилась стена. 20 лет в новой Германии.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 «Красивая  жизнь в деревне». Выполнение теста к тексту.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подростков на ферме в Германии.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rPr>
          <w:trHeight w:val="232"/>
        </w:trPr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промыслы.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Марлен Дитрих – «золотой голос»  Германии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FE3509" w:rsidRPr="00FE3509" w:rsidRDefault="007B51FD" w:rsidP="00FE3509">
            <w:pPr>
              <w:spacing w:after="0" w:line="240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сообщения.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Э. М. Ремарк «Три товарища»,</w:t>
            </w:r>
          </w:p>
          <w:p w:rsidR="007B51FD" w:rsidRPr="007B51FD" w:rsidRDefault="00FE3509" w:rsidP="00FE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«Триумфальная арка»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Слушаем.</w:t>
            </w:r>
            <w:r w:rsidR="0069222F"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Контрольная работа</w:t>
            </w:r>
            <w:r w:rsidR="0069222F" w:rsidRPr="00FE3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  <w:r w:rsidR="0069222F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66-67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69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работали прилежно.          </w:t>
            </w:r>
            <w:r w:rsidR="0069222F"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над ошибками</w:t>
            </w:r>
            <w:r w:rsidR="0069222F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2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 Мейсен. Фарфор – белое золото.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69222F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триместр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69222F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  <w:proofErr w:type="spellEnd"/>
          </w:p>
        </w:tc>
        <w:tc>
          <w:tcPr>
            <w:tcW w:w="10240" w:type="dxa"/>
          </w:tcPr>
          <w:p w:rsidR="007B51FD" w:rsidRPr="007B51FD" w:rsidRDefault="0069222F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 будет село в будущем?       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путешествуют немцы?  Гостиницы. Как забронировать номер в гостинице? Кемпинг. Молодёжные пансионаты.</w:t>
            </w:r>
            <w:r w:rsidRPr="00FE3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69222F" w:rsidP="0069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240" w:type="dxa"/>
          </w:tcPr>
          <w:p w:rsidR="007B51FD" w:rsidRPr="007B51FD" w:rsidRDefault="0069222F" w:rsidP="0069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  <w:r w:rsidR="007B51FD"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69222F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Раздел 6.     «Защита окружающей среды актуальная проблема сегодня»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69222F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  <w:proofErr w:type="spellEnd"/>
          </w:p>
        </w:tc>
        <w:tc>
          <w:tcPr>
            <w:tcW w:w="10240" w:type="dxa"/>
          </w:tcPr>
          <w:p w:rsidR="007B51FD" w:rsidRPr="007B51FD" w:rsidRDefault="0069222F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планета в опасности.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Детская литература. Эрих </w:t>
            </w:r>
            <w:proofErr w:type="spell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Кёстнер</w:t>
            </w:r>
            <w:proofErr w:type="spellEnd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«Близнецы», «Эмиль и берлинские мальчики»;  </w:t>
            </w:r>
            <w:proofErr w:type="spell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Ганс</w:t>
            </w:r>
            <w:proofErr w:type="spellEnd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Фаллада</w:t>
            </w:r>
            <w:proofErr w:type="spellEnd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«В те далёкие времена у нас дома».</w:t>
            </w:r>
          </w:p>
        </w:tc>
        <w:tc>
          <w:tcPr>
            <w:tcW w:w="1843" w:type="dxa"/>
          </w:tcPr>
          <w:p w:rsidR="007B51FD" w:rsidRPr="007B51FD" w:rsidRDefault="00C92BC1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69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может привести планету к катастрофе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сделать, чтобы защитить природу?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  <w:proofErr w:type="spellEnd"/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 новые слова и словосочетания.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деньги. Из истории немецких денег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защите окружающей среды.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  <w:proofErr w:type="spellEnd"/>
          </w:p>
        </w:tc>
        <w:tc>
          <w:tcPr>
            <w:tcW w:w="10240" w:type="dxa"/>
          </w:tcPr>
          <w:p w:rsidR="00C92BC1" w:rsidRPr="00FE3509" w:rsidRDefault="00C92BC1" w:rsidP="00C9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могут заботиться о лесе и животных.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Кинопроизводство в Германии. Киностудия УФА в </w:t>
            </w:r>
            <w:proofErr w:type="spell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Бабельсберге</w:t>
            </w:r>
            <w:proofErr w:type="spellEnd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Фильмы и          </w:t>
            </w:r>
          </w:p>
          <w:p w:rsidR="007B51FD" w:rsidRPr="007B51FD" w:rsidRDefault="00C92BC1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ноактёры</w:t>
            </w:r>
            <w:proofErr w:type="spellEnd"/>
            <w:proofErr w:type="gramEnd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240" w:type="dxa"/>
          </w:tcPr>
          <w:p w:rsidR="007B51FD" w:rsidRPr="007B51FD" w:rsidRDefault="00C92BC1" w:rsidP="00FE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92BC1"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работали прилежно.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Броккен – самая высокая вершина Гарца. «Броккен – это немец» (Г. Гейне). Природа, индустрия. Легенда о </w:t>
            </w:r>
            <w:proofErr w:type="spell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Брокене</w:t>
            </w:r>
            <w:proofErr w:type="spellEnd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</w:t>
            </w:r>
            <w:r w:rsidRPr="00FE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1843" w:type="dxa"/>
          </w:tcPr>
          <w:p w:rsidR="007B51FD" w:rsidRPr="007B51FD" w:rsidRDefault="00C92BC1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немецкий язык – знакомиться со страной и людьми.</w:t>
            </w:r>
          </w:p>
        </w:tc>
        <w:tc>
          <w:tcPr>
            <w:tcW w:w="1843" w:type="dxa"/>
          </w:tcPr>
          <w:p w:rsidR="007B51FD" w:rsidRPr="007B51FD" w:rsidRDefault="00C92BC1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92BC1"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Повторение.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Религия в Германии. Католики. Лютеране. Мартин Лютер в </w:t>
            </w:r>
            <w:proofErr w:type="spell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Вартбюрге</w:t>
            </w:r>
            <w:proofErr w:type="spellEnd"/>
          </w:p>
        </w:tc>
        <w:tc>
          <w:tcPr>
            <w:tcW w:w="1843" w:type="dxa"/>
          </w:tcPr>
          <w:p w:rsidR="007B51FD" w:rsidRPr="007B51FD" w:rsidRDefault="00C92BC1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7.                «В здоровом теле живёт здоровый дух».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C92BC1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спорта.</w:t>
            </w:r>
          </w:p>
        </w:tc>
        <w:tc>
          <w:tcPr>
            <w:tcW w:w="1843" w:type="dxa"/>
          </w:tcPr>
          <w:p w:rsidR="007B51FD" w:rsidRPr="007B51FD" w:rsidRDefault="00C92BC1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спорта в жизни человека.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240" w:type="dxa"/>
          </w:tcPr>
          <w:p w:rsidR="007B51FD" w:rsidRPr="007B51FD" w:rsidRDefault="0097705E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спорта в жизни человека.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спорта.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стиле «диско» - «Модерн </w:t>
            </w:r>
            <w:proofErr w:type="spell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токинг</w:t>
            </w:r>
            <w:proofErr w:type="spell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», Си </w:t>
            </w:r>
            <w:proofErr w:type="spellStart"/>
            <w:proofErr w:type="gram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</w:t>
            </w:r>
            <w:proofErr w:type="spellEnd"/>
            <w:proofErr w:type="gram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Кейтч</w:t>
            </w:r>
            <w:proofErr w:type="spell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Сандра. Кумиры 80-х гг.  XX  века.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спорта в формировании характера.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 отношение к спорту.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сообщение.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 мой дом, моя родина. Эмигранты в Германии.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93-94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3 триместр. Работа над ошибками.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95-96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работа. Работа над ошибками.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97-98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немецкий язык – знакомиться со страной и людьми.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Речевой этикет. Как приглашать гостей? Как встречать гостей.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99-100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101-102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работали прилежно. Повторение.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Радио в Германии.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радио студии</w:t>
            </w:r>
            <w:proofErr w:type="gram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«Немецкая волна».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DF34DB" w:rsidRPr="007B51FD" w:rsidRDefault="00DF34DB" w:rsidP="000D0E0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F34DB" w:rsidRPr="007B51FD" w:rsidSect="0088345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05025" w:rsidRPr="00A000BA" w:rsidRDefault="00E05025" w:rsidP="00E05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Внутрипредметн</w:t>
      </w:r>
      <w:r w:rsidRPr="00E0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E0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по немецкому языку в 7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классе" П</w:t>
      </w:r>
      <w:r w:rsidRPr="00E0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утешествие по 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Германии" (31 час)</w:t>
      </w:r>
    </w:p>
    <w:p w:rsidR="00DF34DB" w:rsidRPr="00E05025" w:rsidRDefault="00DF34DB" w:rsidP="000D0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1626"/>
        <w:tblW w:w="8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946"/>
        <w:gridCol w:w="1134"/>
      </w:tblGrid>
      <w:tr w:rsidR="00E05025" w:rsidRPr="00E05025" w:rsidTr="00E05025">
        <w:trPr>
          <w:trHeight w:val="322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25" w:rsidRPr="008618AD" w:rsidRDefault="00E05025" w:rsidP="00E0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1278D" w:rsidRPr="008618AD" w:rsidRDefault="00E05025" w:rsidP="00E0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05025" w:rsidRPr="00E05025" w:rsidTr="00E05025">
        <w:trPr>
          <w:trHeight w:val="322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025" w:rsidRPr="008618AD" w:rsidRDefault="00E05025" w:rsidP="00E0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025" w:rsidRPr="008618AD" w:rsidRDefault="00E05025" w:rsidP="00E0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025" w:rsidRPr="008618AD" w:rsidRDefault="00E05025" w:rsidP="00E0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Россия-Германия: трудный путь исторического взаимодействия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Германия с открытки. Лучшие страницы.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Берлин-обновленная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Германии – известные и неизвестные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 федеральных земель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гении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Братьев Гримм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– путь к устойчивости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Гении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среды. Выход из экологического кризиса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Немецкая музыкальная классика и современная музыка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с перспективами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достижения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 поколение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пожаловать на немецкую кухню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Легенды и сказания немецкого народа. Плавание к утёсу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Лорелеи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замечательно.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и традиции. День Святого Николая, Рождество, Пасха, Карнавал.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того, как появилась стена. 20 лет в новой Германии. У меня ещё остался  в      Берлине чемодан.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Марлен Дитрих – «золотой голос»  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25" w:rsidRPr="008618AD" w:rsidRDefault="00E05025" w:rsidP="00E05025">
            <w:pPr>
              <w:spacing w:after="0" w:line="240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 М. Ремарк «Три товарища»,</w:t>
            </w:r>
          </w:p>
          <w:p w:rsidR="00A1278D" w:rsidRPr="008618AD" w:rsidRDefault="00E05025" w:rsidP="00E05025">
            <w:pPr>
              <w:spacing w:after="0" w:line="0" w:lineRule="atLeast"/>
              <w:ind w:left="2124" w:hanging="2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«Триумфальная арка»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Мейсен. Фарфор – белое золото.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путешествуют немцы?  Гостиницы. Как забронировать номер в гостинице? Кемпинг. Молодёжные пансионаты.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литература. Эрих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Кёстнер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«Близнецы», «Эмиль и берлинские мальчики»;  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Ганс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Фаллада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те далёкие времена у нас дома».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деньги. Из истории немецких денег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25" w:rsidRPr="008618AD" w:rsidRDefault="00E05025" w:rsidP="00E0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Кинопроизводство в Германии. Киностудия УФА в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Бабельсберге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Фильмы и          </w:t>
            </w:r>
          </w:p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киноактёры.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Броккен – самая высокая вершина Гарца. «Броккен – это немец» (Г. Гейне). Природа, индустрия. Легенда о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Брокене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             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Религия в Германии. Католики. Лютеране. Мартин Лютер в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Вартбюрге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стиле «диско» - «Модерн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токинг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Си </w:t>
            </w:r>
            <w:proofErr w:type="spellStart"/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</w:t>
            </w:r>
            <w:proofErr w:type="spellEnd"/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Кейтч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Сандра. Кумиры 80-х гг.  XX  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мой дом, моя родина. Эмигранты в Германии.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этикет. Как приглашать гостей? Как встречать гостей.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Радио в Германии. В </w:t>
            </w:r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студии</w:t>
            </w:r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«Немецкая волна».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F34DB" w:rsidRPr="00E05025" w:rsidRDefault="00DF34DB" w:rsidP="000D0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34DB" w:rsidRDefault="00DF34DB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4DB" w:rsidRDefault="00DF34DB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4DB" w:rsidRDefault="00DF34DB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4DB" w:rsidRDefault="00DF34DB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4DB" w:rsidRDefault="00DF34DB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34DB" w:rsidSect="00883455">
      <w:pgSz w:w="11906" w:h="16838"/>
      <w:pgMar w:top="1134" w:right="851" w:bottom="1134" w:left="1701" w:header="845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68" w:rsidRDefault="00F26D68" w:rsidP="009E706B">
      <w:pPr>
        <w:spacing w:after="0" w:line="240" w:lineRule="auto"/>
      </w:pPr>
      <w:r>
        <w:separator/>
      </w:r>
    </w:p>
  </w:endnote>
  <w:endnote w:type="continuationSeparator" w:id="0">
    <w:p w:rsidR="00F26D68" w:rsidRDefault="00F26D68" w:rsidP="009E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8929"/>
      <w:docPartObj>
        <w:docPartGallery w:val="Page Numbers (Bottom of Page)"/>
        <w:docPartUnique/>
      </w:docPartObj>
    </w:sdtPr>
    <w:sdtContent>
      <w:p w:rsidR="0069222F" w:rsidRDefault="00882270">
        <w:pPr>
          <w:pStyle w:val="a8"/>
          <w:jc w:val="right"/>
        </w:pPr>
        <w:fldSimple w:instr=" PAGE   \* MERGEFORMAT ">
          <w:r w:rsidR="003719DD">
            <w:rPr>
              <w:noProof/>
            </w:rPr>
            <w:t>2</w:t>
          </w:r>
        </w:fldSimple>
      </w:p>
    </w:sdtContent>
  </w:sdt>
  <w:p w:rsidR="0069222F" w:rsidRDefault="006922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68" w:rsidRDefault="00F26D68" w:rsidP="009E706B">
      <w:pPr>
        <w:spacing w:after="0" w:line="240" w:lineRule="auto"/>
      </w:pPr>
      <w:r>
        <w:separator/>
      </w:r>
    </w:p>
  </w:footnote>
  <w:footnote w:type="continuationSeparator" w:id="0">
    <w:p w:rsidR="00F26D68" w:rsidRDefault="00F26D68" w:rsidP="009E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299F73BA"/>
    <w:multiLevelType w:val="hybridMultilevel"/>
    <w:tmpl w:val="2C40F9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1F644F"/>
    <w:multiLevelType w:val="hybridMultilevel"/>
    <w:tmpl w:val="EEEE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abstractNum w:abstractNumId="6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77A12EF1"/>
    <w:multiLevelType w:val="multilevel"/>
    <w:tmpl w:val="3C1C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154E5"/>
    <w:multiLevelType w:val="hybridMultilevel"/>
    <w:tmpl w:val="144A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D41A6"/>
    <w:multiLevelType w:val="hybridMultilevel"/>
    <w:tmpl w:val="59DA8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F01F12"/>
    <w:rsid w:val="00016B62"/>
    <w:rsid w:val="0004606D"/>
    <w:rsid w:val="00047F49"/>
    <w:rsid w:val="00052EE2"/>
    <w:rsid w:val="00062594"/>
    <w:rsid w:val="0006399E"/>
    <w:rsid w:val="000718A0"/>
    <w:rsid w:val="000847E7"/>
    <w:rsid w:val="000850EB"/>
    <w:rsid w:val="000A6641"/>
    <w:rsid w:val="000B1A03"/>
    <w:rsid w:val="000B772A"/>
    <w:rsid w:val="000C317D"/>
    <w:rsid w:val="000D0E03"/>
    <w:rsid w:val="000D5D12"/>
    <w:rsid w:val="000D6DEA"/>
    <w:rsid w:val="000E1442"/>
    <w:rsid w:val="000F0F7A"/>
    <w:rsid w:val="000F39BB"/>
    <w:rsid w:val="000F5EE2"/>
    <w:rsid w:val="00117214"/>
    <w:rsid w:val="001177B8"/>
    <w:rsid w:val="00117977"/>
    <w:rsid w:val="00125DDD"/>
    <w:rsid w:val="00130E3B"/>
    <w:rsid w:val="00137136"/>
    <w:rsid w:val="00143D0F"/>
    <w:rsid w:val="00154DF4"/>
    <w:rsid w:val="001603B1"/>
    <w:rsid w:val="00172D5E"/>
    <w:rsid w:val="00181053"/>
    <w:rsid w:val="001A0103"/>
    <w:rsid w:val="001C1BEC"/>
    <w:rsid w:val="001D05B3"/>
    <w:rsid w:val="001D2C9D"/>
    <w:rsid w:val="001E1290"/>
    <w:rsid w:val="0020255B"/>
    <w:rsid w:val="00203221"/>
    <w:rsid w:val="00203CDF"/>
    <w:rsid w:val="00212EE9"/>
    <w:rsid w:val="002212DE"/>
    <w:rsid w:val="00227BC2"/>
    <w:rsid w:val="00236256"/>
    <w:rsid w:val="002401B4"/>
    <w:rsid w:val="00240698"/>
    <w:rsid w:val="002428A1"/>
    <w:rsid w:val="002827B4"/>
    <w:rsid w:val="0028768A"/>
    <w:rsid w:val="002C3FA4"/>
    <w:rsid w:val="002D4842"/>
    <w:rsid w:val="002D623F"/>
    <w:rsid w:val="002F31F3"/>
    <w:rsid w:val="002F619E"/>
    <w:rsid w:val="002F71D6"/>
    <w:rsid w:val="003073FE"/>
    <w:rsid w:val="00314527"/>
    <w:rsid w:val="003154CA"/>
    <w:rsid w:val="0032546A"/>
    <w:rsid w:val="00334273"/>
    <w:rsid w:val="00350296"/>
    <w:rsid w:val="0035386B"/>
    <w:rsid w:val="0035669C"/>
    <w:rsid w:val="003644E0"/>
    <w:rsid w:val="003719DD"/>
    <w:rsid w:val="0038319B"/>
    <w:rsid w:val="00390967"/>
    <w:rsid w:val="003A2C84"/>
    <w:rsid w:val="003A7598"/>
    <w:rsid w:val="003D4F29"/>
    <w:rsid w:val="003E5F19"/>
    <w:rsid w:val="00400928"/>
    <w:rsid w:val="00403AD4"/>
    <w:rsid w:val="00404CB2"/>
    <w:rsid w:val="0041709C"/>
    <w:rsid w:val="00422067"/>
    <w:rsid w:val="00423DE8"/>
    <w:rsid w:val="00440871"/>
    <w:rsid w:val="00456633"/>
    <w:rsid w:val="00495A64"/>
    <w:rsid w:val="00496C90"/>
    <w:rsid w:val="004A15AB"/>
    <w:rsid w:val="004C5541"/>
    <w:rsid w:val="004D4DD4"/>
    <w:rsid w:val="004D7DD2"/>
    <w:rsid w:val="004D7F5C"/>
    <w:rsid w:val="004E1071"/>
    <w:rsid w:val="004E2298"/>
    <w:rsid w:val="004E52CD"/>
    <w:rsid w:val="00516E96"/>
    <w:rsid w:val="00522FB8"/>
    <w:rsid w:val="00526848"/>
    <w:rsid w:val="00526E31"/>
    <w:rsid w:val="0053113A"/>
    <w:rsid w:val="005332ED"/>
    <w:rsid w:val="00534EB9"/>
    <w:rsid w:val="00545E63"/>
    <w:rsid w:val="00550FDE"/>
    <w:rsid w:val="005720B8"/>
    <w:rsid w:val="00573719"/>
    <w:rsid w:val="005737F8"/>
    <w:rsid w:val="005831FD"/>
    <w:rsid w:val="00585383"/>
    <w:rsid w:val="00593871"/>
    <w:rsid w:val="005945BB"/>
    <w:rsid w:val="005A5971"/>
    <w:rsid w:val="005C2CC7"/>
    <w:rsid w:val="005C790A"/>
    <w:rsid w:val="005D01C6"/>
    <w:rsid w:val="005D0909"/>
    <w:rsid w:val="005E1B9C"/>
    <w:rsid w:val="00624579"/>
    <w:rsid w:val="006342D3"/>
    <w:rsid w:val="0063645A"/>
    <w:rsid w:val="0067066E"/>
    <w:rsid w:val="00677315"/>
    <w:rsid w:val="006814DC"/>
    <w:rsid w:val="00690593"/>
    <w:rsid w:val="0069222F"/>
    <w:rsid w:val="006B2D54"/>
    <w:rsid w:val="006C3D94"/>
    <w:rsid w:val="006D449A"/>
    <w:rsid w:val="006D5157"/>
    <w:rsid w:val="006E1871"/>
    <w:rsid w:val="006E7662"/>
    <w:rsid w:val="006F1918"/>
    <w:rsid w:val="00721D76"/>
    <w:rsid w:val="00724135"/>
    <w:rsid w:val="00725439"/>
    <w:rsid w:val="00737C86"/>
    <w:rsid w:val="007614FE"/>
    <w:rsid w:val="00773959"/>
    <w:rsid w:val="007807B3"/>
    <w:rsid w:val="0078477E"/>
    <w:rsid w:val="00790235"/>
    <w:rsid w:val="0079029B"/>
    <w:rsid w:val="007A6BE2"/>
    <w:rsid w:val="007B51FD"/>
    <w:rsid w:val="007D4921"/>
    <w:rsid w:val="007F1018"/>
    <w:rsid w:val="007F4DD4"/>
    <w:rsid w:val="007F7ED5"/>
    <w:rsid w:val="00801881"/>
    <w:rsid w:val="00804D5A"/>
    <w:rsid w:val="008137DB"/>
    <w:rsid w:val="00815E71"/>
    <w:rsid w:val="0083147D"/>
    <w:rsid w:val="0084697E"/>
    <w:rsid w:val="00860886"/>
    <w:rsid w:val="00866188"/>
    <w:rsid w:val="00882270"/>
    <w:rsid w:val="00883455"/>
    <w:rsid w:val="00883F0B"/>
    <w:rsid w:val="008844B9"/>
    <w:rsid w:val="008942E5"/>
    <w:rsid w:val="008B5E34"/>
    <w:rsid w:val="008C16F4"/>
    <w:rsid w:val="008C284B"/>
    <w:rsid w:val="008C7480"/>
    <w:rsid w:val="008D3E15"/>
    <w:rsid w:val="008E2F96"/>
    <w:rsid w:val="008F1F0F"/>
    <w:rsid w:val="008F23D6"/>
    <w:rsid w:val="009027A9"/>
    <w:rsid w:val="00912C08"/>
    <w:rsid w:val="00937E64"/>
    <w:rsid w:val="0094706F"/>
    <w:rsid w:val="0095091F"/>
    <w:rsid w:val="00950DAB"/>
    <w:rsid w:val="009660E5"/>
    <w:rsid w:val="00971896"/>
    <w:rsid w:val="00972BD1"/>
    <w:rsid w:val="0097705E"/>
    <w:rsid w:val="00980B65"/>
    <w:rsid w:val="00984E5A"/>
    <w:rsid w:val="00990A30"/>
    <w:rsid w:val="009B2D28"/>
    <w:rsid w:val="009B499F"/>
    <w:rsid w:val="009E706B"/>
    <w:rsid w:val="009F008B"/>
    <w:rsid w:val="009F0CAA"/>
    <w:rsid w:val="00A07E61"/>
    <w:rsid w:val="00A1278D"/>
    <w:rsid w:val="00A165FD"/>
    <w:rsid w:val="00A23E0E"/>
    <w:rsid w:val="00A32966"/>
    <w:rsid w:val="00A41A05"/>
    <w:rsid w:val="00A460A6"/>
    <w:rsid w:val="00A52A5A"/>
    <w:rsid w:val="00A70F00"/>
    <w:rsid w:val="00A71AD0"/>
    <w:rsid w:val="00A840C8"/>
    <w:rsid w:val="00A916AB"/>
    <w:rsid w:val="00A96F17"/>
    <w:rsid w:val="00AA1303"/>
    <w:rsid w:val="00AA1399"/>
    <w:rsid w:val="00AA670C"/>
    <w:rsid w:val="00AA787F"/>
    <w:rsid w:val="00AB215A"/>
    <w:rsid w:val="00AD1B2E"/>
    <w:rsid w:val="00AE2F75"/>
    <w:rsid w:val="00AF2DCD"/>
    <w:rsid w:val="00B27435"/>
    <w:rsid w:val="00B32B5E"/>
    <w:rsid w:val="00B35370"/>
    <w:rsid w:val="00B376E8"/>
    <w:rsid w:val="00B4055B"/>
    <w:rsid w:val="00B47D43"/>
    <w:rsid w:val="00B512AF"/>
    <w:rsid w:val="00B739B6"/>
    <w:rsid w:val="00B83161"/>
    <w:rsid w:val="00B863FA"/>
    <w:rsid w:val="00B919E9"/>
    <w:rsid w:val="00BA3B22"/>
    <w:rsid w:val="00BA54FF"/>
    <w:rsid w:val="00BB485D"/>
    <w:rsid w:val="00BB6B0F"/>
    <w:rsid w:val="00BC1432"/>
    <w:rsid w:val="00BC1983"/>
    <w:rsid w:val="00BC5BE7"/>
    <w:rsid w:val="00BD5E85"/>
    <w:rsid w:val="00BD6BD9"/>
    <w:rsid w:val="00BE1012"/>
    <w:rsid w:val="00BF330B"/>
    <w:rsid w:val="00C25FEA"/>
    <w:rsid w:val="00C40613"/>
    <w:rsid w:val="00C40B36"/>
    <w:rsid w:val="00C51596"/>
    <w:rsid w:val="00C612F8"/>
    <w:rsid w:val="00C8385E"/>
    <w:rsid w:val="00C92BC1"/>
    <w:rsid w:val="00CA26E0"/>
    <w:rsid w:val="00CB22D1"/>
    <w:rsid w:val="00CB4C8F"/>
    <w:rsid w:val="00CC635D"/>
    <w:rsid w:val="00CD3240"/>
    <w:rsid w:val="00CF4B5E"/>
    <w:rsid w:val="00D17ED3"/>
    <w:rsid w:val="00D21507"/>
    <w:rsid w:val="00D217D4"/>
    <w:rsid w:val="00D354B9"/>
    <w:rsid w:val="00D375BF"/>
    <w:rsid w:val="00D62E6C"/>
    <w:rsid w:val="00D639D2"/>
    <w:rsid w:val="00D80352"/>
    <w:rsid w:val="00D85889"/>
    <w:rsid w:val="00D91021"/>
    <w:rsid w:val="00D9757A"/>
    <w:rsid w:val="00DB43AF"/>
    <w:rsid w:val="00DB663C"/>
    <w:rsid w:val="00DC3606"/>
    <w:rsid w:val="00DC60B5"/>
    <w:rsid w:val="00DE5576"/>
    <w:rsid w:val="00DF34DB"/>
    <w:rsid w:val="00E05025"/>
    <w:rsid w:val="00E054C8"/>
    <w:rsid w:val="00E130AA"/>
    <w:rsid w:val="00E277D8"/>
    <w:rsid w:val="00E44E92"/>
    <w:rsid w:val="00E66719"/>
    <w:rsid w:val="00E749B8"/>
    <w:rsid w:val="00E74A8A"/>
    <w:rsid w:val="00E86E92"/>
    <w:rsid w:val="00E91B94"/>
    <w:rsid w:val="00EA5D52"/>
    <w:rsid w:val="00EB1B0F"/>
    <w:rsid w:val="00EC6454"/>
    <w:rsid w:val="00F01F12"/>
    <w:rsid w:val="00F125BE"/>
    <w:rsid w:val="00F20BE1"/>
    <w:rsid w:val="00F26D68"/>
    <w:rsid w:val="00F3630D"/>
    <w:rsid w:val="00F412CD"/>
    <w:rsid w:val="00F43C5E"/>
    <w:rsid w:val="00F4454B"/>
    <w:rsid w:val="00F606F5"/>
    <w:rsid w:val="00F637C9"/>
    <w:rsid w:val="00F708BE"/>
    <w:rsid w:val="00F72B94"/>
    <w:rsid w:val="00F74174"/>
    <w:rsid w:val="00F773E4"/>
    <w:rsid w:val="00F82956"/>
    <w:rsid w:val="00F85BE9"/>
    <w:rsid w:val="00F9410C"/>
    <w:rsid w:val="00F9680F"/>
    <w:rsid w:val="00FA53FF"/>
    <w:rsid w:val="00FC4029"/>
    <w:rsid w:val="00FD1299"/>
    <w:rsid w:val="00FE224E"/>
    <w:rsid w:val="00FE3509"/>
    <w:rsid w:val="00F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8A"/>
  </w:style>
  <w:style w:type="paragraph" w:styleId="2">
    <w:name w:val="heading 2"/>
    <w:basedOn w:val="a"/>
    <w:next w:val="a"/>
    <w:link w:val="20"/>
    <w:qFormat/>
    <w:rsid w:val="000E1442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01F12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F01F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1F1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C40B3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40B36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B7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06B"/>
  </w:style>
  <w:style w:type="paragraph" w:styleId="a8">
    <w:name w:val="footer"/>
    <w:basedOn w:val="a"/>
    <w:link w:val="a9"/>
    <w:uiPriority w:val="99"/>
    <w:unhideWhenUsed/>
    <w:rsid w:val="009E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06B"/>
  </w:style>
  <w:style w:type="paragraph" w:styleId="aa">
    <w:name w:val="Balloon Text"/>
    <w:basedOn w:val="a"/>
    <w:link w:val="ab"/>
    <w:uiPriority w:val="99"/>
    <w:semiHidden/>
    <w:unhideWhenUsed/>
    <w:rsid w:val="009E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0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1442"/>
    <w:rPr>
      <w:rFonts w:ascii="Arial Narrow" w:eastAsia="Times New Roman" w:hAnsi="Arial Narrow" w:cs="Times New Roman"/>
      <w:sz w:val="27"/>
      <w:szCs w:val="20"/>
      <w:lang w:eastAsia="ru-RU"/>
    </w:rPr>
  </w:style>
  <w:style w:type="paragraph" w:styleId="ac">
    <w:name w:val="List Paragraph"/>
    <w:basedOn w:val="a"/>
    <w:uiPriority w:val="99"/>
    <w:qFormat/>
    <w:rsid w:val="001371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rsid w:val="00C25F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25FEA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15D60-2391-41C1-BE54-64A3EEAE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17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2020-05-26T17:28:00Z</cp:lastPrinted>
  <dcterms:created xsi:type="dcterms:W3CDTF">2016-09-25T09:11:00Z</dcterms:created>
  <dcterms:modified xsi:type="dcterms:W3CDTF">2020-06-15T13:37:00Z</dcterms:modified>
</cp:coreProperties>
</file>