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78" w:rsidRPr="004F4663" w:rsidRDefault="009E0878" w:rsidP="009E087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66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4663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4F4663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9E0878" w:rsidRPr="004F4663" w:rsidRDefault="009E0878" w:rsidP="009E087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по истории для обучающихся 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E0878" w:rsidRPr="004F4663" w:rsidRDefault="009E0878" w:rsidP="009E087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F466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F466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9E0878" w:rsidRPr="004F4663" w:rsidRDefault="009E0878" w:rsidP="009E087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9E0878" w:rsidRPr="004F4663" w:rsidRDefault="009E0878" w:rsidP="009E087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9E0878" w:rsidRPr="004F4663" w:rsidRDefault="009E0878" w:rsidP="009E0878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878" w:rsidRPr="004F4663" w:rsidRDefault="009E0878" w:rsidP="009E087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E0878" w:rsidRPr="004F4663" w:rsidRDefault="009E0878" w:rsidP="009E087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 г.</w:t>
      </w:r>
    </w:p>
    <w:p w:rsidR="009E0878" w:rsidRPr="004F4663" w:rsidRDefault="009E0878" w:rsidP="009E08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63">
        <w:rPr>
          <w:b/>
          <w:color w:val="000000"/>
          <w:sz w:val="24"/>
          <w:szCs w:val="24"/>
        </w:rPr>
        <w:br w:type="page"/>
      </w: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878" w:rsidRPr="004F4663" w:rsidRDefault="009E0878" w:rsidP="009E0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6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9E0878" w:rsidRPr="004F4663" w:rsidRDefault="009E0878" w:rsidP="009E0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истории</w:t>
      </w: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9E0878" w:rsidRPr="004F4663" w:rsidRDefault="009E0878" w:rsidP="009E0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истории</w:t>
      </w:r>
      <w:r w:rsidR="00510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_________________________4-5</w:t>
      </w:r>
    </w:p>
    <w:p w:rsidR="009E0878" w:rsidRPr="004F4663" w:rsidRDefault="009E0878" w:rsidP="009E0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 w:rsidR="00510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______________________________6-8</w:t>
      </w:r>
    </w:p>
    <w:p w:rsidR="009E0878" w:rsidRPr="004F4663" w:rsidRDefault="009E0878" w:rsidP="009E0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5222" w:rsidRDefault="00510E81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/>
    <w:p w:rsidR="009E0878" w:rsidRDefault="009E0878">
      <w:r>
        <w:br w:type="page"/>
      </w:r>
    </w:p>
    <w:p w:rsidR="009E0878" w:rsidRDefault="009E0878"/>
    <w:p w:rsidR="009E0878" w:rsidRPr="009E0878" w:rsidRDefault="009E0878" w:rsidP="009E0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E08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</w:t>
      </w:r>
      <w:r w:rsidRPr="009E08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Планируемые результаты освоения учебного предмета истории</w:t>
      </w:r>
    </w:p>
    <w:p w:rsidR="009E0878" w:rsidRDefault="009E0878" w:rsidP="009E0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0878">
        <w:rPr>
          <w:b/>
          <w:bCs/>
          <w:color w:val="000000"/>
          <w:u w:val="single"/>
        </w:rPr>
        <w:t>Личностные результаты</w:t>
      </w:r>
      <w:r w:rsidRPr="009E0878">
        <w:rPr>
          <w:b/>
          <w:bCs/>
          <w:color w:val="000000"/>
        </w:rPr>
        <w:t>: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 xml:space="preserve">- формирование у молодого поколения ориентиров для гражданской, </w:t>
      </w:r>
      <w:proofErr w:type="spellStart"/>
      <w:r w:rsidRPr="009E0878">
        <w:rPr>
          <w:color w:val="000000"/>
        </w:rPr>
        <w:t>этнонациональной</w:t>
      </w:r>
      <w:proofErr w:type="spellEnd"/>
      <w:r w:rsidRPr="009E0878">
        <w:rPr>
          <w:color w:val="000000"/>
        </w:rPr>
        <w:t>, социальной, культурной самоидентификации в окружающем мире;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>-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E0878">
        <w:rPr>
          <w:b/>
          <w:bCs/>
          <w:color w:val="000000"/>
          <w:u w:val="single"/>
        </w:rPr>
        <w:t>Метапредметные</w:t>
      </w:r>
      <w:proofErr w:type="spellEnd"/>
      <w:r w:rsidRPr="009E0878">
        <w:rPr>
          <w:b/>
          <w:bCs/>
          <w:color w:val="000000"/>
          <w:u w:val="single"/>
        </w:rPr>
        <w:t xml:space="preserve"> результаты: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обществе.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0878">
        <w:rPr>
          <w:b/>
          <w:bCs/>
          <w:color w:val="000000"/>
          <w:u w:val="single"/>
        </w:rPr>
        <w:t>Предметные результаты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E0878">
        <w:rPr>
          <w:color w:val="000000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взаимообусловленности.</w:t>
      </w:r>
    </w:p>
    <w:p w:rsidR="009E0878" w:rsidRPr="009E0878" w:rsidRDefault="009E0878" w:rsidP="009E0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0878">
        <w:rPr>
          <w:b/>
          <w:bCs/>
          <w:color w:val="000000"/>
        </w:rPr>
        <w:t>Выпускник научится: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lastRenderedPageBreak/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9E0878" w:rsidRPr="001F409C" w:rsidRDefault="009E0878" w:rsidP="001F409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09C">
        <w:rPr>
          <w:rFonts w:ascii="Times New Roman" w:hAnsi="Times New Roman" w:cs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E0878" w:rsidRPr="009E0878" w:rsidRDefault="009E0878" w:rsidP="009E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878" w:rsidRPr="009E0878" w:rsidRDefault="001F409C" w:rsidP="001F409C">
      <w:pPr>
        <w:jc w:val="center"/>
        <w:rPr>
          <w:b/>
        </w:rPr>
      </w:pPr>
      <w:r w:rsidRPr="001F409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2. </w:t>
      </w:r>
      <w:r w:rsidRPr="001F409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Содержание учебного предмета истории</w:t>
      </w:r>
      <w:r w:rsidR="009E0878" w:rsidRPr="009E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0878" w:rsidRPr="009E0878" w:rsidRDefault="009E0878" w:rsidP="009E0878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E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9E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России»</w:t>
      </w:r>
      <w:r w:rsidRPr="009E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-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9E0878" w:rsidRPr="009E0878" w:rsidRDefault="009E0878" w:rsidP="009E0878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E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истории России предполагается обращение учащихся к материалу по </w:t>
      </w:r>
      <w:r w:rsidRPr="009E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региональной истории,</w:t>
      </w:r>
      <w:r w:rsidRPr="009E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котором представлен пласт исторического знания, богатый наглядной и яркой информацией, изучение которого способствует правильной профессиональной ориентации учащихся.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E81">
        <w:rPr>
          <w:rFonts w:ascii="Times New Roman" w:hAnsi="Times New Roman" w:cs="Times New Roman"/>
          <w:b/>
          <w:sz w:val="24"/>
          <w:szCs w:val="24"/>
        </w:rPr>
        <w:t>История России. Раздел 1. Россия в конце XVII в. Культурное пространство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b/>
          <w:sz w:val="24"/>
          <w:szCs w:val="24"/>
        </w:rPr>
        <w:t>Эпоха дворцовых переворотов. Преобразования Петра I.</w:t>
      </w:r>
      <w:r w:rsidRPr="00510E81">
        <w:rPr>
          <w:rFonts w:ascii="Times New Roman" w:hAnsi="Times New Roman" w:cs="Times New Roman"/>
          <w:sz w:val="24"/>
          <w:szCs w:val="24"/>
        </w:rPr>
        <w:t xml:space="preserve"> Россия в 1682–1725 гг. Петр I (1682–1725): воспитание, образование и черты характера, устремления, трудный путь к престолу. Вопрос о причинах начала преобразований. Первые европейские реформы: календарь, внешний вид подданных, правила этикета.</w:t>
      </w:r>
    </w:p>
    <w:p w:rsidR="00510E81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 xml:space="preserve">Северная война (1700–1721 гг.): причины, участники, основные события (1700г. – Нарва, 1703 г. – Санкт-Петербург, 1709 г. – Полтава, 1714 г. – Гангут). Создание регулярной армии и флота: цели и средства, рекрутские наборы. Заводское строительство. Положение простого народа: рост повинностей, подушная подать. </w:t>
      </w:r>
      <w:proofErr w:type="spellStart"/>
      <w:r w:rsidRPr="00510E81">
        <w:rPr>
          <w:rFonts w:ascii="Times New Roman" w:hAnsi="Times New Roman" w:cs="Times New Roman"/>
          <w:sz w:val="24"/>
          <w:szCs w:val="24"/>
        </w:rPr>
        <w:t>Ништадский</w:t>
      </w:r>
      <w:proofErr w:type="spellEnd"/>
      <w:r w:rsidRPr="00510E81">
        <w:rPr>
          <w:rFonts w:ascii="Times New Roman" w:hAnsi="Times New Roman" w:cs="Times New Roman"/>
          <w:sz w:val="24"/>
          <w:szCs w:val="24"/>
        </w:rPr>
        <w:t xml:space="preserve"> мир 1721 г. и образование Российской империи. Укрепление международного положения.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>Абсолютизм Петра Великого: положение императора, Сенат, коллегии, губернаторы. Табель о рангах как реформа дворянства и чиновничества. Подчинение церкви государству.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 xml:space="preserve">Светский, рациональный характер культуры: европеизация науки (Академия наук, первый музей, первая библиотека), образования (система школ, учебники) и искусства (регулярное </w:t>
      </w:r>
      <w:proofErr w:type="spellStart"/>
      <w:r w:rsidRPr="00510E81">
        <w:rPr>
          <w:rFonts w:ascii="Times New Roman" w:hAnsi="Times New Roman" w:cs="Times New Roman"/>
          <w:sz w:val="24"/>
          <w:szCs w:val="24"/>
        </w:rPr>
        <w:t>градостротельство</w:t>
      </w:r>
      <w:proofErr w:type="spellEnd"/>
      <w:r w:rsidRPr="00510E81">
        <w:rPr>
          <w:rFonts w:ascii="Times New Roman" w:hAnsi="Times New Roman" w:cs="Times New Roman"/>
          <w:sz w:val="24"/>
          <w:szCs w:val="24"/>
        </w:rPr>
        <w:t>, Петропавловский собор, светский портрет).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b/>
          <w:sz w:val="24"/>
          <w:szCs w:val="24"/>
        </w:rPr>
        <w:t>Раздел 2. Россия в XVIII в. Культурное пространство. Российская империя. 1725–1801 гг. </w:t>
      </w:r>
      <w:r w:rsidRPr="00510E81">
        <w:rPr>
          <w:rFonts w:ascii="Times New Roman" w:hAnsi="Times New Roman" w:cs="Times New Roman"/>
          <w:sz w:val="24"/>
          <w:szCs w:val="24"/>
        </w:rPr>
        <w:t>Дворцовые перевороты (1725–1762 гг.): причины и значение, роль дворянской гвардии. Фаворитизм – роль в истории страны (фавориты Анны Иоанновны и Елизаветы Петровны). Расширение прав и привилегий дворянства: причины, основные вехи, указ о вольности дворянской 1762 г. 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lastRenderedPageBreak/>
        <w:t>Просвещенный абсолютизм Екатерины II (1762–1796), черты личности и цели императрицы, «Уложенная комиссия» (цели и результаты). Социальные движения и восстание Е.И. Пугачева: причины, состав участников, итоги и значение для страны.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>Великодержавная политика России и вопрос о причинах и значении роста территории империи. Россия в войнах второй половины XVIII в.: русско-турецкие войны, присоединения в Причерноморье и на Кавказе, участие в разделах Польши. А.В. Суворов и Ф.Ф. Ушаков: талант военачальника, черты личности. Положение различных народов Российской империи.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>Просветительские реформы Екатерины II: губернская, образования и их значение. Оформление сословного строя: «Жалованные грамоты» дворянству и городам, сословное самоуправление.</w:t>
      </w:r>
    </w:p>
    <w:p w:rsidR="001F409C" w:rsidRPr="00510E81" w:rsidRDefault="001F409C" w:rsidP="00510E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81">
        <w:rPr>
          <w:rFonts w:ascii="Times New Roman" w:hAnsi="Times New Roman" w:cs="Times New Roman"/>
          <w:sz w:val="24"/>
          <w:szCs w:val="24"/>
        </w:rPr>
        <w:t>Светский, рациональный характер культуры: наука и образование (Московский университет, 1755 г.), литература (Г.Р. Державин и другие) и искусство (Академия художеств, европейские художественные стили в России – барокко и классицизм). Вопросы о взаимосвязи и взаимовлиянии российской и мировой культуры в XVIII в. М.В. Ломоносов: судьба и вклад в российскую культуру.</w:t>
      </w:r>
    </w:p>
    <w:p w:rsidR="001F409C" w:rsidRDefault="001F40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F409C" w:rsidRPr="008E19C9" w:rsidRDefault="001F409C" w:rsidP="001F409C">
      <w:pPr>
        <w:pStyle w:val="a5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9C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3.КАЛЕНДАРНО-ТЕМАТИЧЕСКОЕ ПЛАНИРОВАНИЕ ПО ИСТОРИИ</w:t>
      </w:r>
    </w:p>
    <w:p w:rsidR="001F409C" w:rsidRDefault="001F409C" w:rsidP="001F409C">
      <w:pPr>
        <w:pStyle w:val="a5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 ЗПР </w:t>
      </w:r>
      <w:r w:rsidRPr="008E19C9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bookmarkStart w:id="0" w:name="_GoBack"/>
      <w:bookmarkEnd w:id="0"/>
    </w:p>
    <w:p w:rsidR="001F409C" w:rsidRPr="004F4663" w:rsidRDefault="001F409C" w:rsidP="001F409C">
      <w:pPr>
        <w:pStyle w:val="a5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6454"/>
        <w:gridCol w:w="2268"/>
      </w:tblGrid>
      <w:tr w:rsidR="001F409C" w:rsidRPr="00EF0F9D" w:rsidTr="00B7485D">
        <w:trPr>
          <w:trHeight w:val="465"/>
        </w:trPr>
        <w:tc>
          <w:tcPr>
            <w:tcW w:w="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510E81" w:rsidRDefault="001F409C" w:rsidP="00B7485D">
            <w:pPr>
              <w:pStyle w:val="Default"/>
              <w:snapToGrid w:val="0"/>
              <w:jc w:val="center"/>
            </w:pPr>
          </w:p>
          <w:p w:rsidR="001F409C" w:rsidRPr="00510E81" w:rsidRDefault="001F409C" w:rsidP="00B7485D">
            <w:pPr>
              <w:pStyle w:val="Default"/>
              <w:jc w:val="center"/>
              <w:rPr>
                <w:b/>
                <w:bCs/>
              </w:rPr>
            </w:pPr>
            <w:r w:rsidRPr="00510E81">
              <w:t xml:space="preserve"> </w:t>
            </w:r>
            <w:r w:rsidRPr="00510E81">
              <w:rPr>
                <w:b/>
                <w:bCs/>
              </w:rPr>
              <w:t xml:space="preserve">№ п/п </w:t>
            </w:r>
          </w:p>
        </w:tc>
        <w:tc>
          <w:tcPr>
            <w:tcW w:w="6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510E81" w:rsidRDefault="001F409C" w:rsidP="00B7485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1F409C" w:rsidRPr="00510E81" w:rsidRDefault="001F409C" w:rsidP="00B7485D">
            <w:pPr>
              <w:pStyle w:val="Default"/>
              <w:jc w:val="center"/>
              <w:rPr>
                <w:b/>
                <w:bCs/>
              </w:rPr>
            </w:pPr>
            <w:r w:rsidRPr="00510E81">
              <w:rPr>
                <w:b/>
                <w:bCs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510E81" w:rsidRDefault="001F409C" w:rsidP="00B7485D">
            <w:pPr>
              <w:pStyle w:val="Default"/>
              <w:snapToGrid w:val="0"/>
              <w:rPr>
                <w:b/>
                <w:bCs/>
              </w:rPr>
            </w:pPr>
            <w:r w:rsidRPr="00510E81">
              <w:rPr>
                <w:b/>
                <w:bCs/>
              </w:rPr>
              <w:t>Кол-во часов</w:t>
            </w:r>
          </w:p>
        </w:tc>
      </w:tr>
      <w:tr w:rsidR="001F409C" w:rsidRPr="00EF0F9D" w:rsidTr="00B7485D">
        <w:trPr>
          <w:trHeight w:val="465"/>
        </w:trPr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EF0F9D" w:rsidRDefault="001F409C" w:rsidP="00B7485D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64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EF0F9D" w:rsidRDefault="001F409C" w:rsidP="00B7485D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EF0F9D" w:rsidRDefault="001F409C" w:rsidP="00B7485D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1F409C" w:rsidRPr="004F4663" w:rsidTr="00CE3ABB">
        <w:trPr>
          <w:trHeight w:val="465"/>
        </w:trPr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2. Россия в эпоху преобразований Петра I.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numPr>
                <w:ilvl w:val="0"/>
                <w:numId w:val="15"/>
              </w:numPr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Россия и Европа в конце </w:t>
            </w:r>
            <w:proofErr w:type="spellStart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XVIIвека</w:t>
            </w:r>
            <w:proofErr w:type="spellEnd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numPr>
                <w:ilvl w:val="0"/>
                <w:numId w:val="15"/>
              </w:numPr>
              <w:snapToGrid w:val="0"/>
            </w:pPr>
          </w:p>
        </w:tc>
        <w:tc>
          <w:tcPr>
            <w:tcW w:w="6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Предпосылки Петровских реформ.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10E81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Вводный контроль.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Начало правления Петра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Великая Северная война 1700-1721 гг.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5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Реформы управления Петра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6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Экономическая политика Петра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7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Российское общество в Петровскую эпоху.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8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Церковная реформа. Положение традиционных конфессий.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Урок-беседа.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9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Социальные и национальные движения. Оппозиция реформам.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10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10E81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Контрольный тест.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Перемены в культуре России в годы Петровских реформ.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Повседневная жизнь и быт при Петре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Значение Петровских преобразований в истории страны.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Урок-дискуссия.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lastRenderedPageBreak/>
              <w:t>13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по теме «Россия в эпоху преобразований Петра I»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3. Россия при наследниках Петра I: эпоха дворцовых переворотов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Эпоха дворцовых переворотов.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Уроки усвоения новых знаний и понятий.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15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Внутренняя политика и экономика России в 1725-1762 гг.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16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Внешняя политика России в 1725-1762 гг.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17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Национальная и религиозная политика в 1725-1762 гг.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18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по теме «Россия при наследниках Петра I: эпоха дворцовых переворотов».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4. Российская империя при Екатерине II.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19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Россия в системе международных отношений.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20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Внутренняя политика Екатерины II.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Экономическое развитие России при Екатерине II.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10E81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Контрольный тест.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Социальная структура российского общества второй половины XVIII века.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Восстание под предводительством </w:t>
            </w:r>
            <w:proofErr w:type="spellStart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Е.И.Пугачёва</w:t>
            </w:r>
            <w:proofErr w:type="spellEnd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Народы России. религиозная и национальная политика Екатерины II.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25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Внешняя политика Екатерины II.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26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Начало освоения </w:t>
            </w:r>
            <w:proofErr w:type="spellStart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Новороссии</w:t>
            </w:r>
            <w:proofErr w:type="spellEnd"/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Крыма.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lastRenderedPageBreak/>
              <w:t>27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по теме «Российская империя при Екатерине II»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5. Россия при Павле I.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28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Внутренняя политика Павла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 и умений.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29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Внешняя политика Павла I.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6. Культурное пространство Российской империи в </w:t>
            </w:r>
            <w:proofErr w:type="spellStart"/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XVIIIвеке</w:t>
            </w:r>
            <w:proofErr w:type="spellEnd"/>
            <w:r w:rsidRPr="0082758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30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Общественная мысль, публицистика, литература.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Образование в России в XVIII веке.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32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10E81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Итоговый тест.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Российская наука и техника в XVIII веке.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работы в группах.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33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Русская архитектура в XVIII веке.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  <w:r>
              <w:t>34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Живопись и скульптура.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самостоятельной работы.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510E81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Резервеые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уроки. </w:t>
            </w:r>
            <w:r w:rsidR="001F409C"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Музыкальное и театральное искусство.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проектной деятельности.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CE3AB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409C" w:rsidRPr="00827585" w:rsidRDefault="001F409C" w:rsidP="001F409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Народы России в XVIII веке. Перемены в повседневной жизни российских сословий.</w:t>
            </w:r>
          </w:p>
          <w:p w:rsidR="001F409C" w:rsidRPr="00827585" w:rsidRDefault="001F409C" w:rsidP="001F409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27585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применения ИКТ.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9C" w:rsidRPr="004F4663" w:rsidTr="00B7485D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pStyle w:val="Default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9C" w:rsidRPr="004F4663" w:rsidRDefault="001F409C" w:rsidP="001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1F409C" w:rsidRPr="004F4663" w:rsidRDefault="001F409C" w:rsidP="001F409C">
      <w:pPr>
        <w:pStyle w:val="a6"/>
        <w:shd w:val="clear" w:color="auto" w:fill="FFFFFF"/>
        <w:spacing w:before="10" w:line="274" w:lineRule="exact"/>
        <w:ind w:left="360" w:right="1843" w:hanging="293"/>
      </w:pPr>
    </w:p>
    <w:p w:rsidR="001F409C" w:rsidRPr="004F4663" w:rsidRDefault="001F409C" w:rsidP="001F409C">
      <w:pPr>
        <w:pStyle w:val="a6"/>
        <w:shd w:val="clear" w:color="auto" w:fill="FFFFFF"/>
        <w:spacing w:before="10" w:line="274" w:lineRule="exact"/>
        <w:ind w:left="360" w:right="1843" w:hanging="293"/>
        <w:jc w:val="right"/>
        <w:rPr>
          <w:b/>
        </w:rPr>
      </w:pPr>
      <w:r w:rsidRPr="004F4663">
        <w:rPr>
          <w:b/>
        </w:rPr>
        <w:t>Итого 34 часа.</w:t>
      </w:r>
    </w:p>
    <w:p w:rsidR="009E0878" w:rsidRDefault="009E0878"/>
    <w:sectPr w:rsidR="009E0878" w:rsidSect="001F40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237"/>
    <w:multiLevelType w:val="multilevel"/>
    <w:tmpl w:val="B0D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B3528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2" w15:restartNumberingAfterBreak="0">
    <w:nsid w:val="14CE54F9"/>
    <w:multiLevelType w:val="hybridMultilevel"/>
    <w:tmpl w:val="127E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9CC"/>
    <w:multiLevelType w:val="multilevel"/>
    <w:tmpl w:val="32D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B7C9E"/>
    <w:multiLevelType w:val="multilevel"/>
    <w:tmpl w:val="0590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E7BE6"/>
    <w:multiLevelType w:val="multilevel"/>
    <w:tmpl w:val="F5E6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12F0B"/>
    <w:multiLevelType w:val="multilevel"/>
    <w:tmpl w:val="D6B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27F1C"/>
    <w:multiLevelType w:val="multilevel"/>
    <w:tmpl w:val="5B7C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F0F74"/>
    <w:multiLevelType w:val="multilevel"/>
    <w:tmpl w:val="236A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E7BDF"/>
    <w:multiLevelType w:val="multilevel"/>
    <w:tmpl w:val="E5CE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66301896"/>
    <w:multiLevelType w:val="multilevel"/>
    <w:tmpl w:val="DD0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40357"/>
    <w:multiLevelType w:val="multilevel"/>
    <w:tmpl w:val="8D00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67D05"/>
    <w:multiLevelType w:val="hybridMultilevel"/>
    <w:tmpl w:val="7FD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F059F"/>
    <w:multiLevelType w:val="multilevel"/>
    <w:tmpl w:val="901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78"/>
    <w:rsid w:val="001F409C"/>
    <w:rsid w:val="00246DB2"/>
    <w:rsid w:val="00510E81"/>
    <w:rsid w:val="00560E5F"/>
    <w:rsid w:val="009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9567A-84B2-4D50-9FE0-F1F659CD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40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409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Default">
    <w:name w:val="Default"/>
    <w:basedOn w:val="a"/>
    <w:rsid w:val="001F40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6">
    <w:name w:val="Базовый"/>
    <w:rsid w:val="001F409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1F4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5FF1-1575-4A3F-892C-9A772A26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2020-06-03T14:46:00Z</dcterms:created>
  <dcterms:modified xsi:type="dcterms:W3CDTF">2020-06-03T16:13:00Z</dcterms:modified>
</cp:coreProperties>
</file>