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E8F" w:rsidRDefault="00EF271E" w:rsidP="00EF2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1E" w:rsidRDefault="00EF271E" w:rsidP="00EF2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71E" w:rsidRDefault="00EF271E" w:rsidP="00EF2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71E" w:rsidRPr="00EF271E" w:rsidRDefault="00EF271E" w:rsidP="00EF2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F271E" w:rsidRDefault="00EB0DCF" w:rsidP="00EB0DCF">
      <w:pPr>
        <w:pStyle w:val="20"/>
        <w:shd w:val="clear" w:color="auto" w:fill="auto"/>
        <w:spacing w:after="200" w:line="280" w:lineRule="exact"/>
        <w:jc w:val="center"/>
        <w:rPr>
          <w:b/>
          <w:sz w:val="24"/>
          <w:szCs w:val="24"/>
        </w:rPr>
      </w:pPr>
      <w:r w:rsidRPr="00EF271E">
        <w:rPr>
          <w:b/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EB0DCF" w:rsidRPr="00834142" w:rsidRDefault="00EB0DCF" w:rsidP="00EB0DCF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EB0DCF" w:rsidRPr="00834142" w:rsidRDefault="00EB0DCF" w:rsidP="00EB0DCF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EB0DCF" w:rsidRPr="00834142" w:rsidRDefault="00EB0DCF" w:rsidP="00EB0DCF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EB0DCF" w:rsidRPr="00834142" w:rsidRDefault="00EB0DCF" w:rsidP="00EB0DCF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EB0DCF" w:rsidRPr="00834142" w:rsidRDefault="00EB0DCF" w:rsidP="00EB0DC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EB0DCF" w:rsidRPr="00834142" w:rsidRDefault="00EB0DCF" w:rsidP="00EB0DC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ресурсы___________________________________14с.</w:t>
      </w:r>
    </w:p>
    <w:p w:rsidR="00EB0DCF" w:rsidRPr="00834142" w:rsidRDefault="00EB0DCF" w:rsidP="00EB0DCF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EB0DCF" w:rsidRPr="00834142" w:rsidRDefault="00EB0DCF" w:rsidP="00EB0DCF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815" w:rsidRDefault="00EB5815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Pr="00834142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824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BB4DE9" w:rsidRPr="00EC1824" w:rsidRDefault="00BB4DE9" w:rsidP="00EC1824">
      <w:pPr>
        <w:pStyle w:val="a9"/>
        <w:spacing w:line="360" w:lineRule="auto"/>
        <w:ind w:firstLine="708"/>
        <w:jc w:val="both"/>
        <w:rPr>
          <w:rFonts w:ascii="Times New Roman" w:hAnsi="Times New Roman"/>
          <w:spacing w:val="1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Рабочая программа по русскому языку для 5 класса составлена в соответствии с Федеральным государственным образовательным стандартом основного общего образования, Примерной программы по русскому (родному) языку и Рабочей программы по русскому языку для 5-9 классов (Русский язык. Рабочие программы. Предметная линия учебников Т.А. Ладыженской, М.Т. Баранова, Л.А. Тростенцовой. 5-9 классы – М.: Просве</w:t>
      </w:r>
      <w:r w:rsidR="00FB0626">
        <w:rPr>
          <w:rFonts w:ascii="Times New Roman" w:hAnsi="Times New Roman"/>
          <w:sz w:val="24"/>
          <w:szCs w:val="24"/>
        </w:rPr>
        <w:t>щение, 2016</w:t>
      </w:r>
      <w:r w:rsidRPr="00EC1824">
        <w:rPr>
          <w:rFonts w:ascii="Times New Roman" w:hAnsi="Times New Roman"/>
          <w:sz w:val="24"/>
          <w:szCs w:val="24"/>
        </w:rPr>
        <w:t>.)</w:t>
      </w:r>
    </w:p>
    <w:p w:rsidR="00BB4DE9" w:rsidRPr="00EC1824" w:rsidRDefault="00FB0626" w:rsidP="00EC182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BB4DE9" w:rsidRPr="00EC1824">
        <w:rPr>
          <w:rFonts w:ascii="Times New Roman" w:hAnsi="Times New Roman"/>
          <w:sz w:val="24"/>
          <w:szCs w:val="24"/>
        </w:rPr>
        <w:t>В ней также учитываются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образования.</w:t>
      </w:r>
      <w:r w:rsidR="00BB4DE9" w:rsidRPr="00EC1824">
        <w:rPr>
          <w:rFonts w:ascii="Times New Roman" w:hAnsi="Times New Roman"/>
          <w:sz w:val="24"/>
          <w:szCs w:val="24"/>
        </w:rPr>
        <w:br/>
      </w:r>
    </w:p>
    <w:p w:rsidR="00BB4DE9" w:rsidRPr="00EC1824" w:rsidRDefault="00BB4DE9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 xml:space="preserve">Целями и задачами </w:t>
      </w:r>
      <w:r w:rsidRPr="00EC1824">
        <w:rPr>
          <w:rFonts w:ascii="Times New Roman" w:hAnsi="Times New Roman"/>
          <w:sz w:val="24"/>
          <w:szCs w:val="24"/>
        </w:rPr>
        <w:t>изучения русского (родного) языка в основной школе являются:</w:t>
      </w:r>
    </w:p>
    <w:p w:rsidR="00BB4DE9" w:rsidRPr="00EC1824" w:rsidRDefault="00BB4DE9" w:rsidP="00EC1824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 как основное средство общения, овладение системой знаний, языковыми и речевыми умениями и навыками, овладение важнейшими общеучебными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BB4DE9" w:rsidRPr="00EC1824" w:rsidRDefault="00BB4DE9" w:rsidP="00EC1824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освоение знаний об устройстве языковой системы и закономерности её функционирования, развитие способности опознавать, анализировать, сопоставлять, классифицировать и оценивать языковые факты;</w:t>
      </w:r>
    </w:p>
    <w:p w:rsidR="00BB4DE9" w:rsidRPr="00EC1824" w:rsidRDefault="00BB4DE9" w:rsidP="00EC1824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развитие интеллектуальных и творческих способностей обучающихся, развитие речевой культуры учащихся, овладение правилами использования языка в разных ситуациях общения;</w:t>
      </w:r>
    </w:p>
    <w:p w:rsidR="00EB0DCF" w:rsidRPr="00EC1824" w:rsidRDefault="00BB4DE9" w:rsidP="00EC1824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совершенствование коммуникативных способностей, формирование готовности к сотрудничеству, созидательной деятельности.</w:t>
      </w:r>
    </w:p>
    <w:p w:rsidR="00EB5815" w:rsidRPr="00EC1824" w:rsidRDefault="00EB5815" w:rsidP="00EC18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Pr="00EC1824" w:rsidRDefault="00BB4DE9" w:rsidP="00EC18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Pr="00EC1824" w:rsidRDefault="00BB4DE9" w:rsidP="00EC18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5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1.1.Возможные результаты</w:t>
      </w:r>
    </w:p>
    <w:p w:rsidR="00EB0DCF" w:rsidRPr="00EC1824" w:rsidRDefault="00EB0DCF" w:rsidP="00EC1824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24">
        <w:rPr>
          <w:rFonts w:ascii="Times New Roman" w:hAnsi="Times New Roman" w:cs="Times New Roman"/>
          <w:sz w:val="24"/>
          <w:szCs w:val="24"/>
        </w:rPr>
        <w:t>Программа обеспечивает достижение обучающимися следующих личностных, метапредметных и предметных результатов обучения</w:t>
      </w:r>
    </w:p>
    <w:p w:rsidR="00BB4DE9" w:rsidRPr="00EC1824" w:rsidRDefault="00BB4DE9" w:rsidP="00EC182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Личностные, метапредметные, предметные результаты</w:t>
      </w:r>
    </w:p>
    <w:p w:rsidR="00BB4DE9" w:rsidRPr="00EC1824" w:rsidRDefault="00BB4DE9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EC1824">
        <w:rPr>
          <w:rFonts w:ascii="Times New Roman" w:hAnsi="Times New Roman"/>
          <w:sz w:val="24"/>
          <w:szCs w:val="24"/>
        </w:rPr>
        <w:t xml:space="preserve"> освоения выпускниками основной школы программы по русскому (родному) языку являются: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BB4DE9" w:rsidRPr="00EC1824" w:rsidRDefault="00BB4DE9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EC1824">
        <w:rPr>
          <w:rFonts w:ascii="Times New Roman" w:hAnsi="Times New Roman"/>
          <w:sz w:val="24"/>
          <w:szCs w:val="24"/>
        </w:rPr>
        <w:t xml:space="preserve"> освоения выпускниками основной школы программы по русскому (родному) языку являются: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владение всеми видами речевой деятельности: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адекватное понимание информации устного и письменного сообщения;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владение разными видами чтения;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овладение приёмами отбора и систематизации материала на определённую тему;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умение воспроизводить прослушанный или прочитанный текст с разной степенью свёрнутости;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lastRenderedPageBreak/>
        <w:t>способность свободно, правильно излагать свои мысли в устной и письменной форме;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умение выступать перед аудиторией сверстников с небольшими сообщениями, докладами;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т. д.);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BB4DE9" w:rsidRPr="00EC1824" w:rsidRDefault="00BB4DE9" w:rsidP="00EC1824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 xml:space="preserve">Предметными результатами </w:t>
      </w:r>
      <w:r w:rsidRPr="00EC1824">
        <w:rPr>
          <w:rFonts w:ascii="Times New Roman" w:hAnsi="Times New Roman"/>
          <w:sz w:val="24"/>
          <w:szCs w:val="24"/>
        </w:rPr>
        <w:t>освоения выпускниками основной школы программы по русскому(родному) языку являются: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места родного языка в системе гуманитарных наук и его роли в образовании в целом;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усвоение основ научных знаний о родном языке; понимание взаимосвязи его уровней и единиц;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освоение базовых основ лингвистики;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 лексическими, грамматическими, орфографическими, пунктуационными), нормами речевого этикета;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опознавание и анализ основных единиц языка, грамматических категорий языка;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lastRenderedPageBreak/>
        <w:t>проведение различных видов анализа слова, словосочетания, предложения и текста;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Pr="00EC1824" w:rsidRDefault="00BB4DE9" w:rsidP="00EC18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BB4DE9" w:rsidRPr="00BB4DE9" w:rsidRDefault="00BB4DE9" w:rsidP="00EC182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Устные ответы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ученик: 1) полно излагает изученный материал, дает  правильное определение языковых понятий; 2) обнаруживает понимание материала, может обосновывать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 и правильное с точки зрения норм литературного языка.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ставится, если ученик дает ответ, удовлетворяющий  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 обнаруживает знание и понимание основных положений данной темы, но: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обосновывать свои суждения и привести свои примеры; 3) излагает материал непоследовательно и допускает ошибки в языковом оформлении излагаемого.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диктантов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выставляется за безошибочную работу, а также при  наличии в ней 1 негрубой орфографической или 1 негрубой пунктуационной ошибки.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выставляется при наличии в диктанте 2 орфографических и 2 пунктуационных ошибок, или 1 орфографической и 3 пунктуационных ошибок, или 4 пунктуационных ошибок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орфографических. Оценка «3» может быть выставлена при наличии 6 орфографических ошибок и 6 пунктуационных ошибок, если среди тех и других имеются однотипные и негрубые ошибки.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выставляется за диктант, в котором допущено до 7 орфографических и 7 пунктуационных ошибок, или 6 орфографических и 8 пунктуационных ошибок, 8 орфографических и 6 пунктуационных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При большом количестве ошибок диктант оценивается </w:t>
      </w: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баллом «1»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>При оценке выполнения дополнительных заданий рекомендуется руководствоваться следующим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 выполнил все задания верно.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ставится, если ученик выполнил правильно не менее ¾  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 за работу, в которой правильно выполнено не менее половины 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 за работу, в которой не выполнено больше половины 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«1»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ставится, если ученик не выполнил ни одного задания.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outlineLvl w:val="4"/>
        <w:rPr>
          <w:rFonts w:ascii="Calibri" w:eastAsia="Times New Roman" w:hAnsi="Calibri" w:cs="Calibri"/>
          <w:b/>
          <w:bCs/>
          <w:i/>
          <w:iCs/>
          <w:color w:val="000000"/>
          <w:sz w:val="26"/>
          <w:szCs w:val="26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сочинений и изложений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«5»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содержание работы полностью соответствует теме;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фактические ошибки отсутствуют;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3) содержание излагается последовательно;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работа отличается богатством словаря, разнообразием используемых синтаксических конструкций, точностью словоупотребления;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достигнуто стилевое единство и выразительность текста.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1 недочет в содержании, 1-2 речевых недочета, 1 грамматическая ошибка.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Отметка «4»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I) содержание работы в основном соответствует теме (имеются незначительные отклонения от темы);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2)содержание в основном достоверно, но имеются единичные фактические неточности;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3) имеются незначительные нарушения последовательности визложении мыслей;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лексический и грамматический строй речи достаточно разнообразен;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стиль работы отличается единством и достаточной выразительностью.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не более 2 недочетов в содержании, не более 3-4 речевых недочетов, не более 2 грамматических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«3»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в работе допущены существенные отклонения от темы;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работа достоверна в главном, но в ней имеются отдельные нарушения последовательности изложения;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беден словарь и однообразны употребляемые синтаксические конструкции, встречается неправильное словоупотребление;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стиль работы не отличается единством, речь недостаточно выразительна.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не более 4 недочетов в содержании, 5 речевых недочетов, 4 грамматических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«2»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работа не соответствует теме;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допущено много фактических неточностей;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нарушена последовательность изложения мыслей во всех частях работы, отсутствует связь между ними, работа не соответствует плану;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нарушено стилевое единство текста.</w:t>
      </w:r>
    </w:p>
    <w:p w:rsidR="00EB0DCF" w:rsidRDefault="00EB0DCF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Pr="00834142" w:rsidRDefault="00137AA5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2410"/>
        <w:gridCol w:w="992"/>
        <w:gridCol w:w="1418"/>
        <w:gridCol w:w="1559"/>
        <w:gridCol w:w="2033"/>
        <w:gridCol w:w="660"/>
      </w:tblGrid>
      <w:tr w:rsidR="00EB0DCF" w:rsidRPr="00834142" w:rsidTr="00EB5815">
        <w:trPr>
          <w:trHeight w:val="54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EB0DCF" w:rsidRPr="00834142" w:rsidTr="00EB5815">
        <w:trPr>
          <w:trHeight w:val="57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DCF" w:rsidRPr="00834142" w:rsidTr="00EB5815">
        <w:trPr>
          <w:trHeight w:val="4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CA08CC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CA08CC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9F66F1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7A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7A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DCF" w:rsidRPr="00834142" w:rsidRDefault="009F66F1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37A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B0DCF" w:rsidRPr="00834142" w:rsidRDefault="00EB0DCF" w:rsidP="00EB0DCF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815" w:rsidRPr="00834142" w:rsidRDefault="00EB5815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815">
        <w:rPr>
          <w:rFonts w:ascii="Times New Roman" w:hAnsi="Times New Roman" w:cs="Times New Roman"/>
          <w:b/>
          <w:sz w:val="24"/>
          <w:szCs w:val="24"/>
        </w:rPr>
        <w:t>3.Календарно-тематическое планирование</w:t>
      </w:r>
    </w:p>
    <w:p w:rsidR="00EB0DCF" w:rsidRPr="00EB5815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125"/>
        <w:gridCol w:w="3548"/>
        <w:gridCol w:w="1551"/>
        <w:gridCol w:w="1673"/>
        <w:gridCol w:w="1674"/>
      </w:tblGrid>
      <w:tr w:rsidR="00137AA5" w:rsidTr="00A7283E">
        <w:trPr>
          <w:trHeight w:val="945"/>
        </w:trPr>
        <w:tc>
          <w:tcPr>
            <w:tcW w:w="11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  <w:p w:rsidR="00137AA5" w:rsidRDefault="00137AA5" w:rsidP="00A7283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урока по порядку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ТЕМА УРОКОВ</w:t>
            </w:r>
          </w:p>
          <w:p w:rsidR="00137AA5" w:rsidRDefault="00137AA5" w:rsidP="00A7283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3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Дата</w:t>
            </w:r>
          </w:p>
          <w:p w:rsidR="00137AA5" w:rsidRDefault="00137AA5" w:rsidP="00A72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проведения</w:t>
            </w:r>
          </w:p>
        </w:tc>
      </w:tr>
      <w:tr w:rsidR="00137AA5" w:rsidTr="00A7283E">
        <w:trPr>
          <w:trHeight w:val="9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AA5" w:rsidRDefault="00137AA5" w:rsidP="00A72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Язык – важнейшее средство  общения 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AA5" w:rsidRDefault="00137AA5" w:rsidP="00A72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план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Язык человек. Язык и речь. / Язык - важнейшее средство человеческого общения.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</w:tr>
      <w:tr w:rsidR="00137AA5" w:rsidTr="00A7283E">
        <w:trPr>
          <w:trHeight w:val="677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Язык и его единицы. Общение устное и письменное.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</w:tr>
      <w:tr w:rsidR="00137AA5" w:rsidTr="00A7283E">
        <w:trPr>
          <w:trHeight w:val="419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1. Диктант с грамматическим заданием по теме «Повторение изученного в начальных классах»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137AA5" w:rsidTr="00A7283E">
        <w:trPr>
          <w:trHeight w:val="46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Стили речи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137AA5" w:rsidTr="00A7283E">
        <w:trPr>
          <w:trHeight w:val="1139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Повторение изученного в начальных классах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.Звуки и буквы. Произношение и правописание.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.Орфограмма. Правописание проверяемых безударных гласных в корне слова.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.Правописание проверяемых безударных гласных в корне слова.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137AA5" w:rsidTr="00A7283E">
        <w:trPr>
          <w:trHeight w:val="77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.Правописание проверяемых согласных в корне слова. Работа над ошибками.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</w:tr>
      <w:tr w:rsidR="00137AA5" w:rsidTr="00A7283E">
        <w:trPr>
          <w:trHeight w:val="385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Правописание непроизносимых согласных.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.Буквы И, У, А  после шипящих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Разделительные Ъ и Ь.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.Раздельное написание предлогов с другими словами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Части речи.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Глагол. Ь на конце глаголов 2лица ед.ч.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Глагол. Раздельное написание НЕ с глаголами.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Правописание 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-тся и -ться в глаголах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Правописание безударных личных окончаний глаголов.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Имя существительное. Падежные окончания существительных. Ь на конце существительных после шипящих.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Имя существительное. Падежные окончания существительных. Ь на конце существительных после шипящих.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Имя прила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гательное. Правописание гласных в падежных окончаниях прилагательных.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Местоимение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 xml:space="preserve">Синтаксис, пунктуация, культура речи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44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Синтаксис и пунктуация.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Словосочетание. Способы грамматической связи в словосочетании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Способы выражения грамматической связи в словосочетании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</w:tr>
      <w:tr w:rsidR="00137AA5" w:rsidTr="00A7283E">
        <w:trPr>
          <w:trHeight w:val="33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словосочетания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Предложение. Простое предложение.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.Виды пред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ложений по цели высказывания. Виды предложений по интонации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Члены предложения. Главные члены предложения. Подлежащее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Сказуемое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Тире между подлежащим и ска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зуемым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</w:tr>
      <w:tr w:rsidR="00137AA5" w:rsidTr="00A7283E">
        <w:trPr>
          <w:trHeight w:val="108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Нераспространенные и распространенные предложения. .Второстепенные члены предложе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ния. Дополнение.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</w:tr>
      <w:tr w:rsidR="00137AA5" w:rsidTr="00A7283E">
        <w:trPr>
          <w:trHeight w:val="735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Контрольная Работа за 1 триместр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Определение. Обстоятельство. Работа над ошибками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Предложения с однородными членами.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Знаки пре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пинания в предложениях с однородными чле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нами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Обобщающие слова при однородных членах предложения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Предложения с обращениями, Знаки препинания при обращениях.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.Синтаксический и пунктуационный разбор простого пред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ложения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Контрольная работа    № 2 по теме «Синтаксис простого предложения»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Анализ контрольной работы. Простые и сложные предложе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.Простые и сложные предложе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Синтаксический разбор сложного предложения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916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Речевой этикет.  Прямая речь).Роль предложений с прямой речью  в художественномтексте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Пунктуация при прямой речи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 обобщение изученного материала в разделе «Синтаксис. Пунктуация. Культура речи»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Контрольная работа  № 3 по теме «Синтаксис. Пунктуация». Диктант с грамматическим заданием.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Фонетика. Орфоэпия. Графика. Орфография.</w:t>
            </w:r>
          </w:p>
          <w:p w:rsidR="00137AA5" w:rsidRDefault="00137AA5" w:rsidP="00A72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.Фонетика и орфоэпия как разделы науки о языке. Звук как единица  речи. Гласные звуки. Анализ контрольной работы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звуки. Изменение звуков в потоке речи. Согласные звуки. Согласные твердые и мягкие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звонкие и глухие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Графика. Алфавит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Обозначение мягкости согласных с помощью мягкого знака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Двойная роль букв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е, ё, ю, 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Орфоэпия. Ударение.Фонетический разбор слова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68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 обобщение изученного материала в разделе «Фонетика. Орфоэпия. Графика. Орфография. Культура речи»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Контрольная работа №4  по теме «Фонетика. Орфоэпия. Графика»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43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Лексика как раздел науки о языке. Слово и его лексическое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ние Анализ контрольной работы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446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Омонимы. Синонимы. Антонимы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 обобщение изученного материала в разделе «Лексика. Культура речи»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.Контрольная работа № 5 по теме «Лексика. Культура речи»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Морфемика.Орфография.Культура речи.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Морфемика как раздел лингвистики. Морфема – наименьшая значимая часть слова.  Изменение и образование слов. Анализ контрольной работы по теме «Лексика. Культура речи»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416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Окончание и основа самостоятельных частей речи.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Корень слова. Исторические изменения в составе слова.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37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7AA5" w:rsidRP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37AA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Контрольная работа за 2 триместр по темам "Лексика.Фонетика.Орфография"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435"/>
        </w:trPr>
        <w:tc>
          <w:tcPr>
            <w:tcW w:w="11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Суффикс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.Приставка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.Чередование гласных и согласных  звуков.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Полногласные и неполногласные сочетания. Беглые гласные. Варианты морфем.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810"/>
        </w:trPr>
        <w:tc>
          <w:tcPr>
            <w:tcW w:w="11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Морфемный разбор слова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.Правописание гласных и согласных в приставках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.Буквы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конце приставок.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92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Чередование букв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о — 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кор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не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–лаг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-/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-лож-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.Чередование букв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о — 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кор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не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–раст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/-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рос-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552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ё—о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после шипящих в корне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—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после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ц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Морфология. Орфография. Культура речи</w:t>
            </w:r>
          </w:p>
          <w:p w:rsidR="00137AA5" w:rsidRDefault="00137AA5" w:rsidP="00A7283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Имя существительное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Имя суще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ствительное как часть речи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Имена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тельные одушевленные и не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одушевленные, собственные и нарицательные.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Род имен существительных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Имена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тельные, которые имеют фор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му только множественного числа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Имена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тельные, которые имеют фор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му только единственного числа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Три склонения имен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Падеж имен существительных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.Правописание падежных окончаний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138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Падеж и склонение имен существительных. Особенности склонения существительных на –ИЕ, -ИЙ, -ИЯ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Множественное число имён существительных.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о — 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после шипящих и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окончаниях существительных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Морфоло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гический разбор имени сущест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вительного. Повторение и обобщение изученного материала об имени существи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тельном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Имя при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лагательное как часть речи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Анализ контрольного дик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танта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Правописание гласных в падежных окончаниях прилага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тельных Прилагательные полные и краткие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Морфоло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гический разбор имени при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лагательного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Глагол как часть речи. Анализ контрольной работы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глаголами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95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Неопределенная форма глагола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25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-тся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–ться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глаголах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781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.Виды глагола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251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е — 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корнях с чередованием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874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Время глагола. Прошедшее время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Настоящее время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.Будущее время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30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Спряжение глаголов. Правописание безударных личных окончаний глаголов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30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30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Морфоло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гический разбор глагола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115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Мягкий знак после шипящих в глаголах во 2-м лице единствен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числа.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 обобщение изученного материала о глаголе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30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Итоговая работа за 5 класс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73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Анализ ошибок контрольной работы.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Синтаксис. Пунктуация. Орфограммы в корне слова.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A5" w:rsidTr="00A7283E">
        <w:trPr>
          <w:trHeight w:val="63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Итоговое повторение</w:t>
            </w:r>
          </w:p>
          <w:p w:rsidR="00137AA5" w:rsidRDefault="00137AA5" w:rsidP="00A7283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AA5" w:rsidRDefault="00137AA5" w:rsidP="00A72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AA5" w:rsidRDefault="00137AA5" w:rsidP="00137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137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137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137A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AA5" w:rsidRDefault="00137AA5" w:rsidP="00137AA5"/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B5815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4FF" w:rsidRDefault="005564FF" w:rsidP="00137AA5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137AA5" w:rsidRDefault="00137AA5" w:rsidP="00137A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564FF" w:rsidRDefault="005564FF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AA5" w:rsidRDefault="00137AA5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AA5" w:rsidRDefault="00137AA5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AA5" w:rsidRDefault="00137AA5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0DCF" w:rsidRDefault="00EB5815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EB0DCF">
        <w:rPr>
          <w:rFonts w:ascii="Times New Roman" w:hAnsi="Times New Roman"/>
          <w:b/>
          <w:sz w:val="28"/>
          <w:szCs w:val="28"/>
        </w:rPr>
        <w:t>Образовательные ресурсы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1.ООП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2 Федеральный гос</w:t>
      </w:r>
      <w:r w:rsidR="005564FF">
        <w:rPr>
          <w:rFonts w:ascii="Times New Roman" w:hAnsi="Times New Roman"/>
          <w:sz w:val="24"/>
          <w:szCs w:val="24"/>
        </w:rPr>
        <w:t xml:space="preserve">ударственный стандарт основного </w:t>
      </w:r>
      <w:r w:rsidRPr="00834142">
        <w:rPr>
          <w:rFonts w:ascii="Times New Roman" w:hAnsi="Times New Roman"/>
          <w:sz w:val="24"/>
          <w:szCs w:val="24"/>
        </w:rPr>
        <w:t xml:space="preserve">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3.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EB0DCF" w:rsidRPr="00EC1824" w:rsidRDefault="00EB0DCF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 xml:space="preserve"> 4.Закон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EC1824" w:rsidRPr="00EC1824" w:rsidRDefault="00EC1824" w:rsidP="00EC1824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EC1824">
        <w:rPr>
          <w:rFonts w:ascii="Times New Roman" w:hAnsi="Times New Roman"/>
          <w:sz w:val="24"/>
          <w:szCs w:val="24"/>
        </w:rPr>
        <w:t xml:space="preserve">Русский язык </w:t>
      </w:r>
      <w:r w:rsidRPr="00EC1824">
        <w:rPr>
          <w:rFonts w:ascii="Times New Roman" w:hAnsi="Times New Roman"/>
          <w:sz w:val="24"/>
          <w:szCs w:val="24"/>
          <w:lang w:val="en-US"/>
        </w:rPr>
        <w:t>V</w:t>
      </w:r>
      <w:r w:rsidRPr="00EC1824">
        <w:rPr>
          <w:rFonts w:ascii="Times New Roman" w:hAnsi="Times New Roman"/>
          <w:sz w:val="24"/>
          <w:szCs w:val="24"/>
        </w:rPr>
        <w:t xml:space="preserve"> класс. Учебник для общеобразовательных учреждений. Авторы-составители: Ладыженская Т.А., Баранов М.Т., Тростенцова Л.А. и др. – </w:t>
      </w:r>
      <w:r>
        <w:rPr>
          <w:rFonts w:ascii="Times New Roman" w:hAnsi="Times New Roman"/>
          <w:sz w:val="24"/>
          <w:szCs w:val="24"/>
        </w:rPr>
        <w:t>М.:Просвещение, 2016</w:t>
      </w:r>
    </w:p>
    <w:p w:rsidR="00EC1824" w:rsidRPr="00EC1824" w:rsidRDefault="00EC1824" w:rsidP="00EC1824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EC1824">
        <w:rPr>
          <w:rFonts w:ascii="Times New Roman" w:hAnsi="Times New Roman"/>
          <w:sz w:val="24"/>
          <w:szCs w:val="24"/>
        </w:rPr>
        <w:t>Русский язык</w:t>
      </w:r>
      <w:r w:rsidRPr="00EC1824">
        <w:rPr>
          <w:rFonts w:ascii="Times New Roman" w:hAnsi="Times New Roman"/>
          <w:sz w:val="24"/>
          <w:szCs w:val="24"/>
          <w:lang w:val="en-US"/>
        </w:rPr>
        <w:t>V</w:t>
      </w:r>
      <w:r w:rsidRPr="00EC1824">
        <w:rPr>
          <w:rFonts w:ascii="Times New Roman" w:hAnsi="Times New Roman"/>
          <w:sz w:val="24"/>
          <w:szCs w:val="24"/>
        </w:rPr>
        <w:t xml:space="preserve"> класс. Поурочные планы. По учебнику Т.А.Ладыженской, М.Т. Баранова и др. Автор – состав</w:t>
      </w:r>
      <w:r>
        <w:rPr>
          <w:rFonts w:ascii="Times New Roman" w:hAnsi="Times New Roman"/>
          <w:sz w:val="24"/>
          <w:szCs w:val="24"/>
        </w:rPr>
        <w:t>ительН.В. Егорова. –М.:ВАКО,2015</w:t>
      </w:r>
      <w:r w:rsidRPr="00EC1824">
        <w:rPr>
          <w:rFonts w:ascii="Times New Roman" w:hAnsi="Times New Roman"/>
          <w:sz w:val="24"/>
          <w:szCs w:val="24"/>
        </w:rPr>
        <w:t>.</w:t>
      </w:r>
    </w:p>
    <w:p w:rsidR="00EC1824" w:rsidRPr="00EC1824" w:rsidRDefault="00EC1824" w:rsidP="00EC1824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34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7.</w:t>
      </w:r>
      <w:r w:rsidRPr="00EC1824">
        <w:rPr>
          <w:rFonts w:ascii="Times New Roman" w:hAnsi="Times New Roman"/>
          <w:color w:val="000000"/>
          <w:spacing w:val="1"/>
          <w:sz w:val="24"/>
          <w:szCs w:val="24"/>
        </w:rPr>
        <w:t>Богданова Г. А. Уроки русского языка в 5 кл. / Г. А. Богданова. - СПб., 2004.</w:t>
      </w:r>
    </w:p>
    <w:p w:rsidR="00EC1824" w:rsidRPr="00EC1824" w:rsidRDefault="00EC1824" w:rsidP="00EC18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34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8.</w:t>
      </w:r>
      <w:r w:rsidRPr="00EC1824">
        <w:rPr>
          <w:rFonts w:ascii="Times New Roman" w:hAnsi="Times New Roman"/>
          <w:color w:val="000000"/>
          <w:spacing w:val="-2"/>
          <w:sz w:val="24"/>
          <w:szCs w:val="24"/>
        </w:rPr>
        <w:t>М.Г. Бройде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 w:rsidRPr="00EC1824">
        <w:rPr>
          <w:rFonts w:ascii="Times New Roman" w:hAnsi="Times New Roman"/>
          <w:color w:val="000000"/>
          <w:spacing w:val="-2"/>
          <w:sz w:val="24"/>
          <w:szCs w:val="24"/>
        </w:rPr>
        <w:t xml:space="preserve"> Занимательные упражнения по русскому языку: 5-9 классы. – М.: ВАКО, 2012.</w:t>
      </w:r>
    </w:p>
    <w:p w:rsidR="00EB0DCF" w:rsidRDefault="00EB0DCF" w:rsidP="00EC1824">
      <w:pPr>
        <w:spacing w:line="360" w:lineRule="auto"/>
      </w:pPr>
    </w:p>
    <w:p w:rsidR="00EB0DCF" w:rsidRDefault="00EB0DCF" w:rsidP="00EB5815">
      <w:pPr>
        <w:spacing w:line="360" w:lineRule="auto"/>
      </w:pPr>
    </w:p>
    <w:sectPr w:rsidR="00EB0DCF" w:rsidSect="00521E8F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459" w:rsidRDefault="00702459" w:rsidP="00EB0DCF">
      <w:pPr>
        <w:spacing w:after="0" w:line="240" w:lineRule="auto"/>
      </w:pPr>
      <w:r>
        <w:separator/>
      </w:r>
    </w:p>
  </w:endnote>
  <w:endnote w:type="continuationSeparator" w:id="0">
    <w:p w:rsidR="00702459" w:rsidRDefault="00702459" w:rsidP="00EB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7574"/>
      <w:docPartObj>
        <w:docPartGallery w:val="Page Numbers (Bottom of Page)"/>
        <w:docPartUnique/>
      </w:docPartObj>
    </w:sdtPr>
    <w:sdtContent>
      <w:p w:rsidR="000002F7" w:rsidRDefault="00145A8C">
        <w:pPr>
          <w:pStyle w:val="a7"/>
          <w:jc w:val="right"/>
        </w:pPr>
        <w:fldSimple w:instr=" PAGE   \* MERGEFORMAT ">
          <w:r w:rsidR="00780FED">
            <w:rPr>
              <w:noProof/>
            </w:rPr>
            <w:t>14</w:t>
          </w:r>
        </w:fldSimple>
      </w:p>
    </w:sdtContent>
  </w:sdt>
  <w:p w:rsidR="000002F7" w:rsidRDefault="000002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459" w:rsidRDefault="00702459" w:rsidP="00EB0DCF">
      <w:pPr>
        <w:spacing w:after="0" w:line="240" w:lineRule="auto"/>
      </w:pPr>
      <w:r>
        <w:separator/>
      </w:r>
    </w:p>
  </w:footnote>
  <w:footnote w:type="continuationSeparator" w:id="0">
    <w:p w:rsidR="00702459" w:rsidRDefault="00702459" w:rsidP="00EB0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0A52"/>
    <w:multiLevelType w:val="hybridMultilevel"/>
    <w:tmpl w:val="335CA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B5A7F"/>
    <w:multiLevelType w:val="hybridMultilevel"/>
    <w:tmpl w:val="6BD44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E7B56"/>
    <w:multiLevelType w:val="hybridMultilevel"/>
    <w:tmpl w:val="D632ED0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6">
    <w:nsid w:val="5D427B95"/>
    <w:multiLevelType w:val="hybridMultilevel"/>
    <w:tmpl w:val="F3E8BB5C"/>
    <w:lvl w:ilvl="0" w:tplc="2F9828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F16BB"/>
    <w:multiLevelType w:val="hybridMultilevel"/>
    <w:tmpl w:val="90929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DCF"/>
    <w:rsid w:val="000002F7"/>
    <w:rsid w:val="000A340B"/>
    <w:rsid w:val="000D5D2C"/>
    <w:rsid w:val="0013068B"/>
    <w:rsid w:val="00137AA5"/>
    <w:rsid w:val="00145A8C"/>
    <w:rsid w:val="00195887"/>
    <w:rsid w:val="001A0291"/>
    <w:rsid w:val="001F68B8"/>
    <w:rsid w:val="00257BD2"/>
    <w:rsid w:val="003E2F30"/>
    <w:rsid w:val="004252C8"/>
    <w:rsid w:val="00496C7C"/>
    <w:rsid w:val="004F2E85"/>
    <w:rsid w:val="004F4CAD"/>
    <w:rsid w:val="00521E8F"/>
    <w:rsid w:val="005564FF"/>
    <w:rsid w:val="005C4DD4"/>
    <w:rsid w:val="005D3CE0"/>
    <w:rsid w:val="005F2FF6"/>
    <w:rsid w:val="0062537F"/>
    <w:rsid w:val="006639F3"/>
    <w:rsid w:val="006706E5"/>
    <w:rsid w:val="006A58EC"/>
    <w:rsid w:val="00702459"/>
    <w:rsid w:val="00771BB6"/>
    <w:rsid w:val="00780FED"/>
    <w:rsid w:val="00805A44"/>
    <w:rsid w:val="0082751E"/>
    <w:rsid w:val="008D50A7"/>
    <w:rsid w:val="00993831"/>
    <w:rsid w:val="009C1213"/>
    <w:rsid w:val="009F66F1"/>
    <w:rsid w:val="00A04650"/>
    <w:rsid w:val="00A60E57"/>
    <w:rsid w:val="00AA0612"/>
    <w:rsid w:val="00BB4DE9"/>
    <w:rsid w:val="00CA08CC"/>
    <w:rsid w:val="00D44D20"/>
    <w:rsid w:val="00E32A32"/>
    <w:rsid w:val="00EB0DCF"/>
    <w:rsid w:val="00EB5815"/>
    <w:rsid w:val="00EC1824"/>
    <w:rsid w:val="00EF271E"/>
    <w:rsid w:val="00F45361"/>
    <w:rsid w:val="00FB0626"/>
    <w:rsid w:val="00FE0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30"/>
  </w:style>
  <w:style w:type="paragraph" w:styleId="5">
    <w:name w:val="heading 5"/>
    <w:basedOn w:val="a"/>
    <w:link w:val="50"/>
    <w:uiPriority w:val="9"/>
    <w:qFormat/>
    <w:rsid w:val="00BB4D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DCF"/>
  </w:style>
  <w:style w:type="paragraph" w:styleId="a7">
    <w:name w:val="footer"/>
    <w:basedOn w:val="a"/>
    <w:link w:val="a8"/>
    <w:uiPriority w:val="99"/>
    <w:unhideWhenUsed/>
    <w:rsid w:val="00EB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DCF"/>
  </w:style>
  <w:style w:type="paragraph" w:customStyle="1" w:styleId="ParagraphStyle">
    <w:name w:val="Paragraph Style"/>
    <w:uiPriority w:val="99"/>
    <w:rsid w:val="00EB0D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9">
    <w:name w:val="No Spacing"/>
    <w:uiPriority w:val="1"/>
    <w:qFormat/>
    <w:rsid w:val="00EB0DCF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EB0D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0DCF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EB0D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EB0DCF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List Paragraph"/>
    <w:basedOn w:val="a"/>
    <w:qFormat/>
    <w:rsid w:val="00BB4D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4D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10">
    <w:name w:val="c10"/>
    <w:basedOn w:val="a"/>
    <w:rsid w:val="00BB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B4DE9"/>
  </w:style>
  <w:style w:type="character" w:customStyle="1" w:styleId="c13">
    <w:name w:val="c13"/>
    <w:basedOn w:val="a0"/>
    <w:rsid w:val="00BB4DE9"/>
  </w:style>
  <w:style w:type="character" w:customStyle="1" w:styleId="c17">
    <w:name w:val="c17"/>
    <w:basedOn w:val="a0"/>
    <w:rsid w:val="00BB4DE9"/>
  </w:style>
  <w:style w:type="paragraph" w:customStyle="1" w:styleId="c73">
    <w:name w:val="c73"/>
    <w:basedOn w:val="a"/>
    <w:rsid w:val="00BB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4D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2990</Words>
  <Characters>17048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2018-06-25T15:21:00Z</cp:lastPrinted>
  <dcterms:created xsi:type="dcterms:W3CDTF">2019-03-09T18:36:00Z</dcterms:created>
  <dcterms:modified xsi:type="dcterms:W3CDTF">2019-03-17T15:44:00Z</dcterms:modified>
</cp:coreProperties>
</file>