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C5" w:rsidRDefault="008A7AC5" w:rsidP="002C6690">
      <w:pPr>
        <w:rPr>
          <w:rFonts w:ascii="Times New Roman" w:hAnsi="Times New Roman"/>
          <w:b/>
          <w:sz w:val="24"/>
          <w:szCs w:val="24"/>
        </w:rPr>
      </w:pPr>
      <w:r w:rsidRPr="008A7AC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45910" cy="9146540"/>
            <wp:effectExtent l="0" t="0" r="2540" b="0"/>
            <wp:docPr id="1" name="Рисунок 1" descr="C:\Users\User\Desktop\СКАНЫ МАЛАХОВА\img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МАЛАХОВА\img2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AC5" w:rsidRDefault="008A7AC5" w:rsidP="002C6690">
      <w:pPr>
        <w:rPr>
          <w:rFonts w:ascii="Times New Roman" w:hAnsi="Times New Roman"/>
          <w:b/>
          <w:sz w:val="24"/>
          <w:szCs w:val="24"/>
        </w:rPr>
      </w:pPr>
    </w:p>
    <w:p w:rsidR="00496449" w:rsidRPr="00496449" w:rsidRDefault="00496449" w:rsidP="002C6690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9644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96449" w:rsidRDefault="00496449" w:rsidP="0049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449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родному (русскому) языку для 6</w:t>
      </w:r>
      <w:r w:rsidRPr="00496449">
        <w:rPr>
          <w:rFonts w:ascii="Times New Roman" w:hAnsi="Times New Roman"/>
          <w:sz w:val="24"/>
          <w:szCs w:val="24"/>
        </w:rPr>
        <w:t xml:space="preserve"> клас</w:t>
      </w:r>
      <w:r w:rsidRPr="00496449">
        <w:rPr>
          <w:rFonts w:ascii="Times New Roman" w:hAnsi="Times New Roman"/>
          <w:sz w:val="24"/>
          <w:szCs w:val="24"/>
        </w:rPr>
        <w:softHyphen/>
        <w:t xml:space="preserve">са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Pr="00496449">
        <w:rPr>
          <w:rFonts w:ascii="Times New Roman" w:hAnsi="Times New Roman"/>
          <w:sz w:val="24"/>
          <w:szCs w:val="24"/>
        </w:rPr>
        <w:t xml:space="preserve">составлена на основе </w:t>
      </w:r>
      <w:r>
        <w:rPr>
          <w:rFonts w:ascii="Times New Roman" w:hAnsi="Times New Roman"/>
          <w:sz w:val="24"/>
          <w:szCs w:val="24"/>
        </w:rPr>
        <w:t xml:space="preserve">программно-методического материала по русскому языку </w:t>
      </w:r>
      <w:r w:rsidRPr="00496449">
        <w:rPr>
          <w:rFonts w:ascii="Times New Roman" w:hAnsi="Times New Roman"/>
          <w:sz w:val="24"/>
          <w:szCs w:val="24"/>
        </w:rPr>
        <w:t xml:space="preserve">Р.И. </w:t>
      </w:r>
      <w:proofErr w:type="spellStart"/>
      <w:r w:rsidRPr="00496449">
        <w:rPr>
          <w:rFonts w:ascii="Times New Roman" w:hAnsi="Times New Roman"/>
          <w:sz w:val="24"/>
          <w:szCs w:val="24"/>
        </w:rPr>
        <w:t>Альбеткова</w:t>
      </w:r>
      <w:proofErr w:type="spellEnd"/>
      <w:r w:rsidRPr="00496449">
        <w:rPr>
          <w:rFonts w:ascii="Times New Roman" w:hAnsi="Times New Roman"/>
          <w:sz w:val="24"/>
          <w:szCs w:val="24"/>
        </w:rPr>
        <w:t xml:space="preserve"> Основы  русской  словесности </w:t>
      </w:r>
      <w:r w:rsidRPr="00496449">
        <w:rPr>
          <w:rFonts w:ascii="Times New Roman" w:hAnsi="Times New Roman"/>
          <w:i/>
          <w:sz w:val="24"/>
          <w:szCs w:val="24"/>
        </w:rPr>
        <w:t>От  слова  к  словесности</w:t>
      </w:r>
      <w:r>
        <w:rPr>
          <w:rFonts w:ascii="Times New Roman" w:hAnsi="Times New Roman"/>
          <w:sz w:val="24"/>
          <w:szCs w:val="24"/>
        </w:rPr>
        <w:t xml:space="preserve"> к учебникам Р.И. </w:t>
      </w:r>
      <w:proofErr w:type="spellStart"/>
      <w:r>
        <w:rPr>
          <w:rFonts w:ascii="Times New Roman" w:hAnsi="Times New Roman"/>
          <w:sz w:val="24"/>
          <w:szCs w:val="24"/>
        </w:rPr>
        <w:t>Альбетковой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Русская словесность 6 класс, Л.Г. </w:t>
      </w:r>
      <w:proofErr w:type="spellStart"/>
      <w:r>
        <w:rPr>
          <w:rFonts w:ascii="Times New Roman" w:hAnsi="Times New Roman"/>
          <w:sz w:val="24"/>
          <w:szCs w:val="24"/>
        </w:rPr>
        <w:t>Саяховой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Русский язык 6 класс и Е.И.Никитиной Русская речь 5-7 классы.</w:t>
      </w:r>
    </w:p>
    <w:p w:rsidR="00496449" w:rsidRPr="00496449" w:rsidRDefault="00496449" w:rsidP="00827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449">
        <w:rPr>
          <w:rFonts w:ascii="Times New Roman" w:hAnsi="Times New Roman"/>
          <w:b/>
          <w:sz w:val="24"/>
          <w:szCs w:val="24"/>
        </w:rPr>
        <w:t>Задачи:</w:t>
      </w:r>
    </w:p>
    <w:p w:rsidR="00496449" w:rsidRPr="000D2FA8" w:rsidRDefault="00496449" w:rsidP="0049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FA8">
        <w:rPr>
          <w:rFonts w:ascii="Times New Roman" w:hAnsi="Times New Roman"/>
          <w:sz w:val="24"/>
          <w:szCs w:val="24"/>
        </w:rPr>
        <w:t xml:space="preserve">   1. На уроках словесности ученик изучает   </w:t>
      </w:r>
      <w:r w:rsidRPr="000D2FA8">
        <w:rPr>
          <w:rFonts w:ascii="Times New Roman" w:hAnsi="Times New Roman"/>
          <w:i/>
          <w:sz w:val="24"/>
          <w:szCs w:val="24"/>
        </w:rPr>
        <w:t>зако</w:t>
      </w:r>
      <w:r w:rsidRPr="000D2FA8">
        <w:rPr>
          <w:rFonts w:ascii="Times New Roman" w:hAnsi="Times New Roman"/>
          <w:i/>
          <w:sz w:val="24"/>
          <w:szCs w:val="24"/>
        </w:rPr>
        <w:softHyphen/>
        <w:t>ны употребления языка</w:t>
      </w:r>
      <w:r w:rsidRPr="000D2FA8">
        <w:rPr>
          <w:rFonts w:ascii="Times New Roman" w:hAnsi="Times New Roman"/>
          <w:sz w:val="24"/>
          <w:szCs w:val="24"/>
        </w:rPr>
        <w:t>, его лексиче</w:t>
      </w:r>
      <w:r w:rsidRPr="000D2FA8">
        <w:rPr>
          <w:rFonts w:ascii="Times New Roman" w:hAnsi="Times New Roman"/>
          <w:sz w:val="24"/>
          <w:szCs w:val="24"/>
        </w:rPr>
        <w:softHyphen/>
        <w:t>ские, фонетические, словообразовательные, грамма</w:t>
      </w:r>
      <w:r w:rsidRPr="000D2FA8">
        <w:rPr>
          <w:rFonts w:ascii="Times New Roman" w:hAnsi="Times New Roman"/>
          <w:sz w:val="24"/>
          <w:szCs w:val="24"/>
        </w:rPr>
        <w:softHyphen/>
        <w:t>тические средства, формы словесного выражения со</w:t>
      </w:r>
      <w:r w:rsidRPr="000D2FA8">
        <w:rPr>
          <w:rFonts w:ascii="Times New Roman" w:hAnsi="Times New Roman"/>
          <w:sz w:val="24"/>
          <w:szCs w:val="24"/>
        </w:rPr>
        <w:softHyphen/>
        <w:t xml:space="preserve">держания, </w:t>
      </w:r>
      <w:r w:rsidRPr="000D2FA8">
        <w:rPr>
          <w:rFonts w:ascii="Times New Roman" w:hAnsi="Times New Roman"/>
          <w:i/>
          <w:sz w:val="24"/>
          <w:szCs w:val="24"/>
        </w:rPr>
        <w:t>своеобразие словесного выражения содержания в произве</w:t>
      </w:r>
      <w:r w:rsidRPr="000D2FA8">
        <w:rPr>
          <w:rFonts w:ascii="Times New Roman" w:hAnsi="Times New Roman"/>
          <w:i/>
          <w:sz w:val="24"/>
          <w:szCs w:val="24"/>
        </w:rPr>
        <w:softHyphen/>
        <w:t>дениях различных родов и видов</w:t>
      </w:r>
      <w:r w:rsidRPr="000D2FA8">
        <w:rPr>
          <w:rFonts w:ascii="Times New Roman" w:hAnsi="Times New Roman"/>
          <w:sz w:val="24"/>
          <w:szCs w:val="24"/>
        </w:rPr>
        <w:t xml:space="preserve"> — все, что выработано народом, — творцом словеснос</w:t>
      </w:r>
      <w:r w:rsidRPr="000D2FA8">
        <w:rPr>
          <w:rFonts w:ascii="Times New Roman" w:hAnsi="Times New Roman"/>
          <w:sz w:val="24"/>
          <w:szCs w:val="24"/>
        </w:rPr>
        <w:softHyphen/>
        <w:t>ти — на протяжении веков его развития.</w:t>
      </w:r>
    </w:p>
    <w:p w:rsidR="00496449" w:rsidRPr="000D2FA8" w:rsidRDefault="00496449" w:rsidP="0049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FA8">
        <w:rPr>
          <w:rFonts w:ascii="Times New Roman" w:hAnsi="Times New Roman"/>
          <w:sz w:val="24"/>
          <w:szCs w:val="24"/>
        </w:rPr>
        <w:t xml:space="preserve">   2. На уроках словесности, читая художественное произведение и рассматривая его в жанрово-родовой специфике, ученик овладевает умением самостоя</w:t>
      </w:r>
      <w:r w:rsidRPr="000D2FA8">
        <w:rPr>
          <w:rFonts w:ascii="Times New Roman" w:hAnsi="Times New Roman"/>
          <w:sz w:val="24"/>
          <w:szCs w:val="24"/>
        </w:rPr>
        <w:softHyphen/>
        <w:t>тельно   постигать   идейно-художественный   смысл прочитанного через языковую ткань, идя от словес</w:t>
      </w:r>
      <w:r w:rsidRPr="000D2FA8">
        <w:rPr>
          <w:rFonts w:ascii="Times New Roman" w:hAnsi="Times New Roman"/>
          <w:sz w:val="24"/>
          <w:szCs w:val="24"/>
        </w:rPr>
        <w:softHyphen/>
        <w:t>ной организации к образу, сюжету, композиции, идее, учится осмысливать все компоненты содержа</w:t>
      </w:r>
      <w:r w:rsidRPr="000D2FA8">
        <w:rPr>
          <w:rFonts w:ascii="Times New Roman" w:hAnsi="Times New Roman"/>
          <w:sz w:val="24"/>
          <w:szCs w:val="24"/>
        </w:rPr>
        <w:softHyphen/>
        <w:t xml:space="preserve">ния и формы во взаимосвязи и    </w:t>
      </w:r>
      <w:r w:rsidRPr="000D2FA8">
        <w:rPr>
          <w:rFonts w:ascii="Times New Roman" w:hAnsi="Times New Roman"/>
          <w:i/>
          <w:sz w:val="24"/>
          <w:szCs w:val="24"/>
        </w:rPr>
        <w:t>воспринимать произведение как целостное явление искусства слова</w:t>
      </w:r>
      <w:r w:rsidRPr="000D2FA8">
        <w:rPr>
          <w:rFonts w:ascii="Times New Roman" w:hAnsi="Times New Roman"/>
          <w:sz w:val="24"/>
          <w:szCs w:val="24"/>
        </w:rPr>
        <w:t>.</w:t>
      </w:r>
    </w:p>
    <w:p w:rsidR="00827B5F" w:rsidRPr="000B110D" w:rsidRDefault="00496449" w:rsidP="000B1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FA8">
        <w:rPr>
          <w:rFonts w:ascii="Times New Roman" w:hAnsi="Times New Roman"/>
          <w:sz w:val="24"/>
          <w:szCs w:val="24"/>
        </w:rPr>
        <w:t xml:space="preserve">   3. На уроках словесности школьник учится ис</w:t>
      </w:r>
      <w:r w:rsidRPr="000D2FA8">
        <w:rPr>
          <w:rFonts w:ascii="Times New Roman" w:hAnsi="Times New Roman"/>
          <w:sz w:val="24"/>
          <w:szCs w:val="24"/>
        </w:rPr>
        <w:softHyphen/>
        <w:t>пользовать опыт изучения языка как материала сло</w:t>
      </w:r>
      <w:r w:rsidRPr="000D2FA8">
        <w:rPr>
          <w:rFonts w:ascii="Times New Roman" w:hAnsi="Times New Roman"/>
          <w:sz w:val="24"/>
          <w:szCs w:val="24"/>
        </w:rPr>
        <w:softHyphen/>
        <w:t>весности и различных видов произведений словес</w:t>
      </w:r>
      <w:r w:rsidRPr="000D2FA8">
        <w:rPr>
          <w:rFonts w:ascii="Times New Roman" w:hAnsi="Times New Roman"/>
          <w:sz w:val="24"/>
          <w:szCs w:val="24"/>
        </w:rPr>
        <w:softHyphen/>
        <w:t xml:space="preserve">ности для выражения собственных мыслей и чувств, учится   </w:t>
      </w:r>
      <w:r w:rsidRPr="000D2FA8">
        <w:rPr>
          <w:rFonts w:ascii="Times New Roman" w:hAnsi="Times New Roman"/>
          <w:i/>
          <w:sz w:val="24"/>
          <w:szCs w:val="24"/>
        </w:rPr>
        <w:t>творческому   употреблению родного языка</w:t>
      </w:r>
      <w:r w:rsidRPr="000D2FA8">
        <w:rPr>
          <w:rFonts w:ascii="Times New Roman" w:hAnsi="Times New Roman"/>
          <w:sz w:val="24"/>
          <w:szCs w:val="24"/>
        </w:rPr>
        <w:t>.</w:t>
      </w:r>
    </w:p>
    <w:p w:rsidR="000B110D" w:rsidRDefault="000B110D" w:rsidP="00827B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110D" w:rsidRPr="00496449" w:rsidRDefault="002C6690" w:rsidP="00827B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2 часа в неделю, 34 недели, 68</w:t>
      </w:r>
      <w:r w:rsidR="00496449" w:rsidRPr="00496449">
        <w:rPr>
          <w:rFonts w:ascii="Times New Roman" w:hAnsi="Times New Roman"/>
          <w:sz w:val="24"/>
          <w:szCs w:val="24"/>
        </w:rPr>
        <w:t xml:space="preserve"> часа за учебный год.</w:t>
      </w:r>
    </w:p>
    <w:p w:rsidR="00496449" w:rsidRDefault="00496449" w:rsidP="000B1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44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  <w:u w:val="single"/>
        </w:rPr>
      </w:pP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0B110D">
        <w:rPr>
          <w:rFonts w:ascii="Times New Roman" w:hAnsi="Times New Roman"/>
          <w:b/>
          <w:spacing w:val="3"/>
          <w:sz w:val="24"/>
          <w:szCs w:val="24"/>
        </w:rPr>
        <w:t>Употребление языковых средств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3"/>
          <w:sz w:val="24"/>
          <w:szCs w:val="24"/>
        </w:rPr>
        <w:t>Знать.</w:t>
      </w:r>
      <w:r w:rsidRPr="000B110D">
        <w:rPr>
          <w:rFonts w:ascii="Times New Roman" w:hAnsi="Times New Roman"/>
          <w:spacing w:val="3"/>
          <w:sz w:val="24"/>
          <w:szCs w:val="24"/>
        </w:rPr>
        <w:t xml:space="preserve">   Стилистическая окраска слов и предложений. Употребление языковых средств в зависимости от условий и цели высказывания. 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Стилистические возможности лексики. Обще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употребительная лексика, диалектизмы, професси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онализмы, заимствованные слова.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Стилистические возможности имени существи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тельного, имени прилагательного и глагола.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Употребление стилистических средств лексики и грамматики в разговорном языке  и  в  художествен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ных произведениях.</w:t>
      </w:r>
      <w:r w:rsidRPr="000B110D">
        <w:rPr>
          <w:rFonts w:ascii="Times New Roman" w:hAnsi="Times New Roman"/>
          <w:spacing w:val="3"/>
          <w:sz w:val="24"/>
          <w:szCs w:val="24"/>
        </w:rPr>
        <w:tab/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Уметь. </w:t>
      </w:r>
      <w:r w:rsidRPr="000B110D">
        <w:rPr>
          <w:rFonts w:ascii="Times New Roman" w:hAnsi="Times New Roman"/>
          <w:spacing w:val="3"/>
          <w:sz w:val="24"/>
          <w:szCs w:val="24"/>
        </w:rPr>
        <w:t>Обогащение словарного запаса: работа со сло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варями. Различение слов по их стилистической  окраске. Понимание роли общеупотребительных слов, областных, специальных и заимствованных слов в произведениях словесности. Понимание роли грамматической формы существительного, прилагательного и глагола в произведениях словесности. Выразительное чтение текстов с различной стилистической и эмоциональной окраской. Выбор стилис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тических средств языка в собственных высказывани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ях в соответствии с условиями и с поставленной целью.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0B110D">
        <w:rPr>
          <w:rFonts w:ascii="Times New Roman" w:hAnsi="Times New Roman"/>
          <w:b/>
          <w:spacing w:val="3"/>
          <w:sz w:val="24"/>
          <w:szCs w:val="24"/>
        </w:rPr>
        <w:t>Средства художественной  изобразительности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Знать. </w:t>
      </w:r>
      <w:r w:rsidRPr="000B110D">
        <w:rPr>
          <w:rFonts w:ascii="Times New Roman" w:hAnsi="Times New Roman"/>
          <w:spacing w:val="3"/>
          <w:sz w:val="24"/>
          <w:szCs w:val="24"/>
        </w:rPr>
        <w:t xml:space="preserve"> Понятие о средствах художественной изобрази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 xml:space="preserve">тельности.                        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B110D">
        <w:rPr>
          <w:rFonts w:ascii="Times New Roman" w:hAnsi="Times New Roman"/>
          <w:spacing w:val="3"/>
          <w:sz w:val="24"/>
          <w:szCs w:val="24"/>
        </w:rPr>
        <w:t xml:space="preserve">Метафора,   олицетворение,  метонимия,  синекдоха. </w:t>
      </w:r>
    </w:p>
    <w:p w:rsid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>Порядок слов в предложении, инверсия, повтор, риторический вопрос и риторическое восклицание, антитеза.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Уметь. </w:t>
      </w:r>
      <w:r w:rsidRPr="000B110D">
        <w:rPr>
          <w:rFonts w:ascii="Times New Roman" w:hAnsi="Times New Roman"/>
          <w:spacing w:val="3"/>
          <w:sz w:val="24"/>
          <w:szCs w:val="24"/>
        </w:rPr>
        <w:t>Употребление средств художественной изобрази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тельности в произведениях словесности.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>Нахождение в тексте средств художественной изобразительности и понимание их значения. Выра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зительное чтение произведений, в которых имеются средства художественной изобразительности. При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менение средств художественной изобразительности в собственных высказываниях.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0B110D">
        <w:rPr>
          <w:rFonts w:ascii="Times New Roman" w:hAnsi="Times New Roman"/>
          <w:b/>
          <w:spacing w:val="3"/>
          <w:sz w:val="24"/>
          <w:szCs w:val="24"/>
        </w:rPr>
        <w:t>Юмор в произведениях словесности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Знать. </w:t>
      </w:r>
      <w:r w:rsidRPr="000B110D">
        <w:rPr>
          <w:rFonts w:ascii="Times New Roman" w:hAnsi="Times New Roman"/>
          <w:spacing w:val="3"/>
          <w:sz w:val="24"/>
          <w:szCs w:val="24"/>
        </w:rPr>
        <w:t>Юмор в жизни и в произведениях словесности.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Средства создания юмора: комическая неожидан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ность в развитии сюжета, в поступках и высказыва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ниях героев; нарушение смысловой сочетаемости слов; соединение несоединимых явлений, предме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тов, признаков; употребление в одном тексте слов с разной стилистической окраской; юмористические неологизмы и др.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Значение употребления средств создания юмора в произведении.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Уметь </w:t>
      </w:r>
      <w:r w:rsidRPr="000B110D">
        <w:rPr>
          <w:rFonts w:ascii="Times New Roman" w:hAnsi="Times New Roman"/>
          <w:spacing w:val="3"/>
          <w:sz w:val="24"/>
          <w:szCs w:val="24"/>
        </w:rPr>
        <w:t>Развитие чувства юмора. Выразительное чте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ние юмористического произведения. Устное и пись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менное изложение юмористического произведения. Создание собственного юмористического рассказа или сценки, употребление в нем средств создания комического.</w:t>
      </w:r>
    </w:p>
    <w:p w:rsidR="000B110D" w:rsidRDefault="000B110D" w:rsidP="000B110D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0B110D">
        <w:rPr>
          <w:rFonts w:ascii="Times New Roman" w:hAnsi="Times New Roman"/>
          <w:b/>
          <w:spacing w:val="3"/>
          <w:sz w:val="24"/>
          <w:szCs w:val="24"/>
        </w:rPr>
        <w:t>Произведения устной народной словесности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Знать. </w:t>
      </w:r>
      <w:r w:rsidRPr="000B110D">
        <w:rPr>
          <w:rFonts w:ascii="Times New Roman" w:hAnsi="Times New Roman"/>
          <w:spacing w:val="3"/>
          <w:sz w:val="24"/>
          <w:szCs w:val="24"/>
        </w:rPr>
        <w:t xml:space="preserve">Былина как героический эпос русского народа. Былинные герои и сюжеты. 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B110D">
        <w:rPr>
          <w:rFonts w:ascii="Times New Roman" w:hAnsi="Times New Roman"/>
          <w:spacing w:val="3"/>
          <w:sz w:val="24"/>
          <w:szCs w:val="24"/>
        </w:rPr>
        <w:t>Особенности словесного выражения содержания в былине. Былинный стих.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</w:t>
      </w:r>
      <w:r w:rsidRPr="000B110D">
        <w:rPr>
          <w:rFonts w:ascii="Times New Roman" w:hAnsi="Times New Roman"/>
          <w:spacing w:val="3"/>
          <w:sz w:val="24"/>
          <w:szCs w:val="24"/>
        </w:rPr>
        <w:t>Легенда как создание народной фантазии.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</w:t>
      </w:r>
      <w:r w:rsidRPr="000B110D">
        <w:rPr>
          <w:rFonts w:ascii="Times New Roman" w:hAnsi="Times New Roman"/>
          <w:spacing w:val="3"/>
          <w:sz w:val="24"/>
          <w:szCs w:val="24"/>
        </w:rPr>
        <w:t>Предание о реальных событиях.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Уметь. </w:t>
      </w:r>
      <w:r w:rsidRPr="000B110D">
        <w:rPr>
          <w:rFonts w:ascii="Times New Roman" w:hAnsi="Times New Roman"/>
          <w:spacing w:val="3"/>
          <w:sz w:val="24"/>
          <w:szCs w:val="24"/>
        </w:rPr>
        <w:t>Выразительное чтение былин. Рассказывание предания, легенды.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0B110D">
        <w:rPr>
          <w:rFonts w:ascii="Times New Roman" w:hAnsi="Times New Roman"/>
          <w:b/>
          <w:spacing w:val="3"/>
          <w:sz w:val="24"/>
          <w:szCs w:val="24"/>
        </w:rPr>
        <w:t>Эпическое произведение, его особенности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Знать. </w:t>
      </w:r>
      <w:r w:rsidRPr="000B110D">
        <w:rPr>
          <w:rFonts w:ascii="Times New Roman" w:hAnsi="Times New Roman"/>
          <w:spacing w:val="3"/>
          <w:sz w:val="24"/>
          <w:szCs w:val="24"/>
        </w:rPr>
        <w:t>Что такое эпическое произведение.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Литературный герой. Изображение средствами языка характера литературного героя. Раскрытие ха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рактера героя в сюжете произведения.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Герой произведения и автор произведения.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Особенности языкового выражения содержания в эпическом  произведении. Повествование, описа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ние, рассуждение, диалог и монолог в эпическом Произведении.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Уметь. </w:t>
      </w:r>
      <w:r w:rsidRPr="000B110D">
        <w:rPr>
          <w:rFonts w:ascii="Times New Roman" w:hAnsi="Times New Roman"/>
          <w:spacing w:val="3"/>
          <w:sz w:val="24"/>
          <w:szCs w:val="24"/>
        </w:rPr>
        <w:t>Умение отличить эпическое произведение от лирического и драматического. Понимание значения повествования, описания, рассуждения, диалога и монолога в эпическом произведении для изображе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ния характера героя и передачи авторского, отноше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ния к герою. Различение героя, автора и рассказчи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ка. Выразительное чтение и пересказ эпических про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изведений. Сочинение рассказа по собственным впечатлениям, использование в нем повествования, описания, рассуждения, диалога и монолога.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0B110D">
        <w:rPr>
          <w:rFonts w:ascii="Times New Roman" w:hAnsi="Times New Roman"/>
          <w:b/>
          <w:spacing w:val="3"/>
          <w:sz w:val="24"/>
          <w:szCs w:val="24"/>
        </w:rPr>
        <w:t>Лирическое произведение, его особенности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Знать. </w:t>
      </w:r>
      <w:r w:rsidRPr="000B110D">
        <w:rPr>
          <w:rFonts w:ascii="Times New Roman" w:hAnsi="Times New Roman"/>
          <w:spacing w:val="3"/>
          <w:sz w:val="24"/>
          <w:szCs w:val="24"/>
        </w:rPr>
        <w:t xml:space="preserve"> Что такое лирическое произведение.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Особенности языка лирического произведения. Ритм и стих как средство выражения мысли и чувст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ва в лирическом произведении.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Двусложные и трехсложные размеры стиха.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Рифма: ее смысловое (выделяет главное слово), эстетическое (красота звучания), ритмообразующее (сигнал завершения строки), композиционное (свя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зывание строк в строфу) значения. Мужские, жен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ские и дактилические рифмы.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Роль аллитерации в стихотворном тексте.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Стиховая пауза.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Уметь. </w:t>
      </w:r>
      <w:r w:rsidRPr="000B110D">
        <w:rPr>
          <w:rFonts w:ascii="Times New Roman" w:hAnsi="Times New Roman"/>
          <w:spacing w:val="3"/>
          <w:sz w:val="24"/>
          <w:szCs w:val="24"/>
        </w:rPr>
        <w:t>Умение отличить лирическое произведение от эпического и драматического. Различение размеров стихов. Понимание выразительного значения рит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ма, рифмы и аллитерации. Выразительное чтение лирического произведения.</w:t>
      </w:r>
    </w:p>
    <w:p w:rsidR="000B110D" w:rsidRDefault="000B110D" w:rsidP="000B110D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0B110D">
        <w:rPr>
          <w:rFonts w:ascii="Times New Roman" w:hAnsi="Times New Roman"/>
          <w:b/>
          <w:spacing w:val="3"/>
          <w:sz w:val="24"/>
          <w:szCs w:val="24"/>
        </w:rPr>
        <w:t>Драматическое произведение, его особенности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Знать. </w:t>
      </w:r>
      <w:r w:rsidRPr="000B110D">
        <w:rPr>
          <w:rFonts w:ascii="Times New Roman" w:hAnsi="Times New Roman"/>
          <w:spacing w:val="3"/>
          <w:sz w:val="24"/>
          <w:szCs w:val="24"/>
        </w:rPr>
        <w:t xml:space="preserve">  Что такое драматическое произведение.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Языковые средства изображения характеров в драматическом произведении. Роль диалога и моно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лога. Реплика. Авторская ремарка. Способы повест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вования и описания в пьесе.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   Сюжет драматического произведения.</w:t>
      </w:r>
    </w:p>
    <w:p w:rsidR="000B110D" w:rsidRPr="000B110D" w:rsidRDefault="000B110D" w:rsidP="000B110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B110D">
        <w:rPr>
          <w:rFonts w:ascii="Times New Roman" w:hAnsi="Times New Roman"/>
          <w:b/>
          <w:spacing w:val="3"/>
          <w:sz w:val="24"/>
          <w:szCs w:val="24"/>
        </w:rPr>
        <w:t>Уметь.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B110D">
        <w:rPr>
          <w:rFonts w:ascii="Times New Roman" w:hAnsi="Times New Roman"/>
          <w:spacing w:val="3"/>
          <w:sz w:val="24"/>
          <w:szCs w:val="24"/>
        </w:rPr>
        <w:t>Умение отличить драматическое произведение от эпического и лирического. Понимание роли ав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торской ремарки, реплик героев в диалоге, моноло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гов героев. Выразительное чтение по ролям драмати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ческого произведения. Сочинение сценки по собст</w:t>
      </w:r>
      <w:r w:rsidRPr="000B110D">
        <w:rPr>
          <w:rFonts w:ascii="Times New Roman" w:hAnsi="Times New Roman"/>
          <w:spacing w:val="3"/>
          <w:sz w:val="24"/>
          <w:szCs w:val="24"/>
        </w:rPr>
        <w:softHyphen/>
        <w:t>венным впечатлениям, употребление в ней ремарки, диалога и монолога.</w:t>
      </w:r>
    </w:p>
    <w:p w:rsidR="000B110D" w:rsidRDefault="000B110D" w:rsidP="000B110D">
      <w:pPr>
        <w:spacing w:after="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>Развитие речи:</w:t>
      </w:r>
    </w:p>
    <w:p w:rsidR="000B110D" w:rsidRDefault="000B110D" w:rsidP="000B110D">
      <w:pPr>
        <w:spacing w:after="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Знать: </w:t>
      </w:r>
      <w:r>
        <w:rPr>
          <w:rFonts w:ascii="Times New Roman" w:hAnsi="Times New Roman"/>
          <w:spacing w:val="3"/>
          <w:sz w:val="24"/>
          <w:szCs w:val="24"/>
        </w:rPr>
        <w:t>типы речи (описание)</w:t>
      </w:r>
    </w:p>
    <w:p w:rsidR="000B110D" w:rsidRDefault="000B110D" w:rsidP="000B110D">
      <w:pPr>
        <w:spacing w:after="0"/>
        <w:jc w:val="both"/>
        <w:rPr>
          <w:rFonts w:ascii="Times New Roman" w:hAnsi="Times New Roman"/>
          <w:spacing w:val="3"/>
          <w:sz w:val="24"/>
          <w:szCs w:val="24"/>
        </w:rPr>
      </w:pPr>
      <w:r w:rsidRPr="000B110D">
        <w:rPr>
          <w:rFonts w:ascii="Times New Roman" w:hAnsi="Times New Roman"/>
          <w:b/>
          <w:spacing w:val="3"/>
          <w:sz w:val="24"/>
          <w:szCs w:val="24"/>
        </w:rPr>
        <w:t>Уметь: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применять при написании сочинения-описания полученные знания; развивать творческие способности.</w:t>
      </w:r>
    </w:p>
    <w:p w:rsidR="000B110D" w:rsidRDefault="000B110D" w:rsidP="000B110D">
      <w:pPr>
        <w:spacing w:after="0"/>
        <w:jc w:val="both"/>
        <w:rPr>
          <w:rFonts w:ascii="Times New Roman" w:hAnsi="Times New Roman"/>
          <w:spacing w:val="3"/>
          <w:sz w:val="24"/>
          <w:szCs w:val="24"/>
        </w:rPr>
      </w:pPr>
    </w:p>
    <w:p w:rsidR="000B110D" w:rsidRDefault="000B110D" w:rsidP="000B110D">
      <w:pPr>
        <w:spacing w:after="0"/>
        <w:jc w:val="both"/>
        <w:rPr>
          <w:rFonts w:ascii="Times New Roman" w:hAnsi="Times New Roman"/>
          <w:spacing w:val="3"/>
          <w:sz w:val="24"/>
          <w:szCs w:val="24"/>
        </w:rPr>
      </w:pPr>
    </w:p>
    <w:p w:rsidR="000B110D" w:rsidRDefault="000B110D" w:rsidP="000B110D">
      <w:pPr>
        <w:spacing w:after="0"/>
        <w:jc w:val="both"/>
        <w:rPr>
          <w:rFonts w:ascii="Times New Roman" w:hAnsi="Times New Roman"/>
          <w:spacing w:val="3"/>
          <w:sz w:val="24"/>
          <w:szCs w:val="24"/>
        </w:rPr>
      </w:pPr>
    </w:p>
    <w:p w:rsidR="000B110D" w:rsidRPr="000B110D" w:rsidRDefault="000B110D" w:rsidP="000B110D">
      <w:pPr>
        <w:spacing w:after="0"/>
        <w:jc w:val="both"/>
        <w:rPr>
          <w:rFonts w:ascii="Times New Roman" w:hAnsi="Times New Roman"/>
          <w:spacing w:val="3"/>
          <w:sz w:val="24"/>
          <w:szCs w:val="24"/>
        </w:rPr>
      </w:pPr>
    </w:p>
    <w:p w:rsidR="00496449" w:rsidRPr="000D2FA8" w:rsidRDefault="00496449" w:rsidP="00496449">
      <w:pPr>
        <w:jc w:val="both"/>
        <w:rPr>
          <w:rFonts w:ascii="Times New Roman" w:hAnsi="Times New Roman"/>
          <w:spacing w:val="3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74"/>
        <w:gridCol w:w="3645"/>
        <w:gridCol w:w="709"/>
        <w:gridCol w:w="709"/>
        <w:gridCol w:w="5103"/>
      </w:tblGrid>
      <w:tr w:rsidR="00496449" w:rsidTr="008E0566">
        <w:tc>
          <w:tcPr>
            <w:tcW w:w="574" w:type="dxa"/>
          </w:tcPr>
          <w:p w:rsidR="00496449" w:rsidRPr="009C2A34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A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45" w:type="dxa"/>
          </w:tcPr>
          <w:p w:rsidR="00496449" w:rsidRPr="009C2A34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A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</w:tcPr>
          <w:p w:rsidR="00496449" w:rsidRPr="00E46FE3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6F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по плану</w:t>
            </w:r>
          </w:p>
        </w:tc>
        <w:tc>
          <w:tcPr>
            <w:tcW w:w="709" w:type="dxa"/>
          </w:tcPr>
          <w:p w:rsidR="00496449" w:rsidRPr="00E46FE3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6F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фак-</w:t>
            </w:r>
            <w:proofErr w:type="spellStart"/>
            <w:r w:rsidRPr="00E46F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ая</w:t>
            </w:r>
            <w:proofErr w:type="spellEnd"/>
          </w:p>
        </w:tc>
        <w:tc>
          <w:tcPr>
            <w:tcW w:w="5103" w:type="dxa"/>
          </w:tcPr>
          <w:p w:rsidR="00496449" w:rsidRPr="009C2A34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A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книгой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49" w:rsidTr="008E0566">
        <w:tc>
          <w:tcPr>
            <w:tcW w:w="10740" w:type="dxa"/>
            <w:gridSpan w:val="5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Употребление языка</w:t>
            </w:r>
          </w:p>
          <w:p w:rsidR="00496449" w:rsidRPr="00470393" w:rsidRDefault="00496449" w:rsidP="008E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лингвистической компетентности учащихся при изучении тем теоретического изучения языка; формирование языковой компетентности при практическом овладении системой языка; формирование коммуникативной компетенции при формировании умения общаться на русском языке.  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5-12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5" w:type="dxa"/>
          </w:tcPr>
          <w:p w:rsidR="00496449" w:rsidRPr="009B3F50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F50">
              <w:rPr>
                <w:rFonts w:ascii="Times New Roman" w:hAnsi="Times New Roman" w:cs="Times New Roman"/>
                <w:i/>
                <w:sz w:val="24"/>
                <w:szCs w:val="24"/>
              </w:rPr>
              <w:t>Р.р. Текст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Темы широкие и узкие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речь Е. И. Никитина,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П.24, с.84-85</w:t>
            </w:r>
          </w:p>
        </w:tc>
      </w:tr>
      <w:tr w:rsidR="00496449" w:rsidTr="008E0566">
        <w:trPr>
          <w:trHeight w:val="520"/>
        </w:trPr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5" w:type="dxa"/>
          </w:tcPr>
          <w:p w:rsidR="00496449" w:rsidRPr="00061AB2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B2"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слов и выражений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Р.И.,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с.5-14</w:t>
            </w:r>
          </w:p>
        </w:tc>
      </w:tr>
      <w:tr w:rsidR="00496449" w:rsidTr="008E0566">
        <w:trPr>
          <w:trHeight w:val="815"/>
        </w:trPr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:rsidR="00496449" w:rsidRPr="00061AB2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(ЛЗ, однозначность и многозначность, прямое и переносное значение)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С.19-24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25-30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С.14-19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Диалектные слова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п.4, с.19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слова (профессионализмы) 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22-25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и пассивная лексика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С.32-33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С.26-32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Неологизмы 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32-35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5" w:type="dxa"/>
          </w:tcPr>
          <w:p w:rsidR="00496449" w:rsidRPr="007C0F0B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F0B">
              <w:rPr>
                <w:rFonts w:ascii="Times New Roman" w:hAnsi="Times New Roman" w:cs="Times New Roman"/>
                <w:i/>
                <w:sz w:val="24"/>
                <w:szCs w:val="24"/>
              </w:rPr>
              <w:t>Р.р. Текст. Простой и сложный план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речь Е. И. Никитина,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П.25, с.86-88</w:t>
            </w:r>
          </w:p>
        </w:tc>
      </w:tr>
      <w:tr w:rsidR="00496449" w:rsidTr="008E0566">
        <w:tc>
          <w:tcPr>
            <w:tcW w:w="10740" w:type="dxa"/>
            <w:gridSpan w:val="5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0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Имя существительное </w:t>
            </w:r>
          </w:p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9B">
              <w:rPr>
                <w:rFonts w:ascii="Times New Roman" w:hAnsi="Times New Roman" w:cs="Times New Roman"/>
                <w:sz w:val="20"/>
                <w:szCs w:val="20"/>
              </w:rPr>
              <w:t>(повторение и углубление знаний учащихся о данной части речи с целью последующего изучения употребления этой части речи в речи)</w:t>
            </w:r>
          </w:p>
        </w:tc>
      </w:tr>
      <w:tr w:rsidR="00496449" w:rsidTr="008E0566">
        <w:trPr>
          <w:trHeight w:val="1246"/>
        </w:trPr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грамматические признаки имени существительного. Число имен существительных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С.92-101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102-103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104-111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109-11;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112-117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С.118-121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709" w:type="dxa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122-127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С.127-133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С.133-136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0B">
              <w:rPr>
                <w:rFonts w:ascii="Times New Roman" w:hAnsi="Times New Roman" w:cs="Times New Roman"/>
                <w:i/>
                <w:sz w:val="24"/>
                <w:szCs w:val="24"/>
              </w:rPr>
              <w:t>Р.р. Тест. Что такое эпиграф?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Pr="00657D9D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И. Никитина,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П.26, с.89-93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5" w:type="dxa"/>
          </w:tcPr>
          <w:p w:rsidR="00496449" w:rsidRPr="007C0F0B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имени существительного в речи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Pr="00657D9D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35-43Русская речь</w:t>
            </w:r>
          </w:p>
        </w:tc>
      </w:tr>
      <w:tr w:rsidR="00496449" w:rsidTr="008E0566">
        <w:tc>
          <w:tcPr>
            <w:tcW w:w="10740" w:type="dxa"/>
            <w:gridSpan w:val="5"/>
          </w:tcPr>
          <w:p w:rsidR="00496449" w:rsidRPr="00E9049B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0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Имя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прилагательное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B">
              <w:rPr>
                <w:rFonts w:ascii="Times New Roman" w:hAnsi="Times New Roman" w:cs="Times New Roman"/>
                <w:sz w:val="20"/>
                <w:szCs w:val="20"/>
              </w:rPr>
              <w:t>(повторение и углубление знаний учащихся о данной части речи с целью последующего изучения употребления этой части речи в речи)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грамматические признаки прилагательных.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имен прилагательных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С.143-147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С.147-150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прилагательные. 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С.151-157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С.157-162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имен прилагательных в речи</w:t>
            </w:r>
          </w:p>
        </w:tc>
        <w:tc>
          <w:tcPr>
            <w:tcW w:w="709" w:type="dxa"/>
          </w:tcPr>
          <w:p w:rsidR="00496449" w:rsidRPr="00922197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44-50</w:t>
            </w:r>
          </w:p>
        </w:tc>
      </w:tr>
      <w:tr w:rsidR="00496449" w:rsidTr="008E0566">
        <w:tc>
          <w:tcPr>
            <w:tcW w:w="10740" w:type="dxa"/>
            <w:gridSpan w:val="5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Глагол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B">
              <w:rPr>
                <w:rFonts w:ascii="Times New Roman" w:hAnsi="Times New Roman" w:cs="Times New Roman"/>
                <w:sz w:val="20"/>
                <w:szCs w:val="20"/>
              </w:rPr>
              <w:t xml:space="preserve"> (повторение и углубление знаний учащихся о данной части речи с целью последующего изучения употребления этой части речи в речи)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грамматические признаки глагола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С.229-230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группы глагола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С.231-241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С.242-249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5" w:type="dxa"/>
          </w:tcPr>
          <w:p w:rsidR="00496449" w:rsidRPr="007C0F0B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F0B">
              <w:rPr>
                <w:rFonts w:ascii="Times New Roman" w:hAnsi="Times New Roman" w:cs="Times New Roman"/>
                <w:i/>
                <w:sz w:val="24"/>
                <w:szCs w:val="24"/>
              </w:rPr>
              <w:t>Р.Р. Текст. Лексические средства связи предложений в тексте. Описательный оборот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речь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И. Никитина,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П.27, с.94-96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С.250-251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С.251-253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глаголов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С.50-55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С.55-59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</w:tr>
      <w:tr w:rsidR="00496449" w:rsidTr="008E0566">
        <w:tc>
          <w:tcPr>
            <w:tcW w:w="10740" w:type="dxa"/>
            <w:gridSpan w:val="5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Средства художественной изобразительности</w:t>
            </w:r>
          </w:p>
          <w:p w:rsidR="00496449" w:rsidRDefault="00496449" w:rsidP="008E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B2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знаний учащихся  по направлениям:  </w:t>
            </w:r>
            <w:r w:rsidRPr="00EB2E7F">
              <w:rPr>
                <w:rFonts w:ascii="Times New Roman" w:hAnsi="Times New Roman" w:cs="Times New Roman"/>
                <w:sz w:val="24"/>
                <w:szCs w:val="24"/>
              </w:rPr>
              <w:t>средства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дожественной изобрази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тельности; м</w:t>
            </w:r>
            <w:r w:rsidRPr="00EB2E7F">
              <w:rPr>
                <w:rFonts w:ascii="Times New Roman" w:hAnsi="Times New Roman" w:cs="Times New Roman"/>
                <w:sz w:val="24"/>
                <w:szCs w:val="24"/>
              </w:rPr>
              <w:t>етафора,   олицетв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орение,  метонимия,  синекдоха; п</w:t>
            </w:r>
            <w:r w:rsidRPr="00EB2E7F">
              <w:rPr>
                <w:rFonts w:ascii="Times New Roman" w:hAnsi="Times New Roman" w:cs="Times New Roman"/>
                <w:sz w:val="24"/>
                <w:szCs w:val="24"/>
              </w:rPr>
              <w:t>орядок слов в предложении, инверсия, повтор, риторический вопрос и риторическое восклицание, антитеза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EB2E7F">
              <w:rPr>
                <w:rFonts w:ascii="Times New Roman" w:hAnsi="Times New Roman" w:cs="Times New Roman"/>
                <w:sz w:val="24"/>
                <w:szCs w:val="24"/>
              </w:rPr>
              <w:t>потребление средств художественной изобрази</w:t>
            </w:r>
            <w:r w:rsidRPr="00EB2E7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в произведениях словесности.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449" w:rsidRPr="00470393" w:rsidRDefault="00496449" w:rsidP="008E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аллегория, эпитет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С.60-66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С.66-71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Олицетворение 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С.71-75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45" w:type="dxa"/>
          </w:tcPr>
          <w:p w:rsidR="00496449" w:rsidRPr="006E2D73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D73">
              <w:rPr>
                <w:rFonts w:ascii="Times New Roman" w:hAnsi="Times New Roman" w:cs="Times New Roman"/>
                <w:i/>
                <w:sz w:val="24"/>
                <w:szCs w:val="24"/>
              </w:rPr>
              <w:t>Р.р. Стили речи. Книжные стили. Официально-деловой стиль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речь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И. Никитина,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П.28, с.97-98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Метонимия 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С.75-79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Синекдоха 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С.80-82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Гипербола 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С.82-87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 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С.87-88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Инверсия 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С.89-91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 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С.91-93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Риторический вопрос и риторическое восклицание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С.93-96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Антитеза 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С.96-98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типы речи. Повествование. Рассказ  </w:t>
            </w:r>
          </w:p>
        </w:tc>
        <w:tc>
          <w:tcPr>
            <w:tcW w:w="709" w:type="dxa"/>
          </w:tcPr>
          <w:p w:rsidR="00496449" w:rsidRPr="00EB2E7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речь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И. Никитина,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П.29, с. 99-104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  <w:p w:rsidR="00496449" w:rsidRPr="006E2D73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</w:tc>
        <w:tc>
          <w:tcPr>
            <w:tcW w:w="709" w:type="dxa"/>
          </w:tcPr>
          <w:p w:rsidR="00496449" w:rsidRPr="002B72E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С.99-105</w:t>
            </w:r>
          </w:p>
        </w:tc>
      </w:tr>
      <w:tr w:rsidR="00496449" w:rsidTr="008E0566">
        <w:trPr>
          <w:trHeight w:val="1132"/>
        </w:trPr>
        <w:tc>
          <w:tcPr>
            <w:tcW w:w="10740" w:type="dxa"/>
            <w:gridSpan w:val="5"/>
          </w:tcPr>
          <w:p w:rsidR="00496449" w:rsidRPr="002B72EB" w:rsidRDefault="00496449" w:rsidP="008E0566">
            <w:pPr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юмор</w:t>
            </w:r>
          </w:p>
        </w:tc>
        <w:tc>
          <w:tcPr>
            <w:tcW w:w="709" w:type="dxa"/>
          </w:tcPr>
          <w:p w:rsidR="00496449" w:rsidRPr="002B72E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С.106-108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Комическая неожиданность</w:t>
            </w:r>
          </w:p>
        </w:tc>
        <w:tc>
          <w:tcPr>
            <w:tcW w:w="709" w:type="dxa"/>
          </w:tcPr>
          <w:p w:rsidR="00496449" w:rsidRPr="002B72E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С.108-112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несоединимого</w:t>
            </w:r>
          </w:p>
        </w:tc>
        <w:tc>
          <w:tcPr>
            <w:tcW w:w="709" w:type="dxa"/>
          </w:tcPr>
          <w:p w:rsidR="00496449" w:rsidRPr="002B72E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С.113-118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Остроумная речь</w:t>
            </w:r>
          </w:p>
        </w:tc>
        <w:tc>
          <w:tcPr>
            <w:tcW w:w="709" w:type="dxa"/>
          </w:tcPr>
          <w:p w:rsidR="00496449" w:rsidRPr="002B72E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С.118-124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</w:tc>
        <w:tc>
          <w:tcPr>
            <w:tcW w:w="709" w:type="dxa"/>
          </w:tcPr>
          <w:p w:rsidR="00496449" w:rsidRPr="002B72E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С.124-128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Н.В.Гоголь. «Ночь перед Рождеством»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 </w:t>
            </w:r>
          </w:p>
        </w:tc>
        <w:tc>
          <w:tcPr>
            <w:tcW w:w="709" w:type="dxa"/>
          </w:tcPr>
          <w:p w:rsidR="00496449" w:rsidRPr="002B72EB" w:rsidRDefault="00496449" w:rsidP="008E0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Н.В.Гоголь. «Ночь перед Рождеством»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Н.В.Гоголь «Ночь перед рождеством»</w:t>
            </w:r>
          </w:p>
        </w:tc>
        <w:tc>
          <w:tcPr>
            <w:tcW w:w="709" w:type="dxa"/>
          </w:tcPr>
          <w:p w:rsidR="00496449" w:rsidRPr="002B72E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Н.В.Гоголь. «Ночь перед Рождеством»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45" w:type="dxa"/>
          </w:tcPr>
          <w:p w:rsidR="00496449" w:rsidRPr="0027470F" w:rsidRDefault="00496449" w:rsidP="008E0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F">
              <w:rPr>
                <w:rFonts w:ascii="Times New Roman" w:hAnsi="Times New Roman" w:cs="Times New Roman"/>
                <w:i/>
                <w:sz w:val="24"/>
                <w:szCs w:val="24"/>
              </w:rPr>
              <w:t>Р.р. Типы речи. Описание. Описание природы. Зима</w:t>
            </w:r>
          </w:p>
        </w:tc>
        <w:tc>
          <w:tcPr>
            <w:tcW w:w="709" w:type="dxa"/>
          </w:tcPr>
          <w:p w:rsidR="00496449" w:rsidRPr="002B72EB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речь Е. И. Никитина,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П.30, с.105-109</w:t>
            </w:r>
          </w:p>
        </w:tc>
      </w:tr>
      <w:tr w:rsidR="00496449" w:rsidTr="008E0566">
        <w:tc>
          <w:tcPr>
            <w:tcW w:w="10740" w:type="dxa"/>
            <w:gridSpan w:val="5"/>
          </w:tcPr>
          <w:p w:rsidR="00496449" w:rsidRPr="004A09FC" w:rsidRDefault="00496449" w:rsidP="008E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подвиги Ильи Муромца»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9" w:type="dxa"/>
          </w:tcPr>
          <w:p w:rsidR="00496449" w:rsidRPr="0025428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С.129-136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подвиги Ильи Муромца»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496449" w:rsidTr="008E0566">
        <w:trPr>
          <w:trHeight w:val="562"/>
        </w:trPr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Былинный стих</w:t>
            </w:r>
          </w:p>
        </w:tc>
        <w:tc>
          <w:tcPr>
            <w:tcW w:w="709" w:type="dxa"/>
          </w:tcPr>
          <w:p w:rsidR="00496449" w:rsidRPr="0025428F" w:rsidRDefault="00496449" w:rsidP="008E0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С.136-137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языка былины</w:t>
            </w:r>
          </w:p>
        </w:tc>
        <w:tc>
          <w:tcPr>
            <w:tcW w:w="709" w:type="dxa"/>
          </w:tcPr>
          <w:p w:rsidR="00496449" w:rsidRPr="0025428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словесность.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С.137-139</w:t>
            </w:r>
          </w:p>
        </w:tc>
      </w:tr>
      <w:tr w:rsidR="00496449" w:rsidTr="008E0566">
        <w:tc>
          <w:tcPr>
            <w:tcW w:w="574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45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Легенда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легенды</w:t>
            </w:r>
          </w:p>
        </w:tc>
        <w:tc>
          <w:tcPr>
            <w:tcW w:w="709" w:type="dxa"/>
          </w:tcPr>
          <w:p w:rsidR="00496449" w:rsidRPr="0025428F" w:rsidRDefault="00496449" w:rsidP="008E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словесность.Альбеткова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С.139-142</w:t>
            </w:r>
          </w:p>
          <w:p w:rsidR="00496449" w:rsidRDefault="00496449" w:rsidP="008E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народные легенды»</w:t>
            </w:r>
          </w:p>
        </w:tc>
      </w:tr>
    </w:tbl>
    <w:p w:rsidR="00920BB2" w:rsidRPr="007F618E" w:rsidRDefault="00920BB2" w:rsidP="007F6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0BB2" w:rsidRPr="007F618E" w:rsidSect="00BD4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2A6"/>
    <w:multiLevelType w:val="multilevel"/>
    <w:tmpl w:val="E6CA4F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83C18"/>
    <w:multiLevelType w:val="hybridMultilevel"/>
    <w:tmpl w:val="25709F1A"/>
    <w:lvl w:ilvl="0" w:tplc="5AD6551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60DC1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F80D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C0C4E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0661F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F0A0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12B08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1205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68ADF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C2A3E8C"/>
    <w:multiLevelType w:val="hybridMultilevel"/>
    <w:tmpl w:val="EB3AC3AA"/>
    <w:lvl w:ilvl="0" w:tplc="D9B244A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4E01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6669F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F09BD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84B60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3CD6E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24FF0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486CD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7A3AC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94422D3"/>
    <w:multiLevelType w:val="hybridMultilevel"/>
    <w:tmpl w:val="4A88C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E"/>
    <w:rsid w:val="0000697F"/>
    <w:rsid w:val="00022093"/>
    <w:rsid w:val="0003324B"/>
    <w:rsid w:val="00047919"/>
    <w:rsid w:val="00050858"/>
    <w:rsid w:val="00061AB2"/>
    <w:rsid w:val="00067F00"/>
    <w:rsid w:val="00087B98"/>
    <w:rsid w:val="00090F39"/>
    <w:rsid w:val="00093679"/>
    <w:rsid w:val="000B110D"/>
    <w:rsid w:val="000B1DB3"/>
    <w:rsid w:val="000B54E4"/>
    <w:rsid w:val="000D2CB7"/>
    <w:rsid w:val="000F2F2D"/>
    <w:rsid w:val="0010451A"/>
    <w:rsid w:val="0011050B"/>
    <w:rsid w:val="0012739B"/>
    <w:rsid w:val="00127F69"/>
    <w:rsid w:val="001422F9"/>
    <w:rsid w:val="00150B00"/>
    <w:rsid w:val="00156C36"/>
    <w:rsid w:val="00164527"/>
    <w:rsid w:val="00174738"/>
    <w:rsid w:val="0018458A"/>
    <w:rsid w:val="001A5E74"/>
    <w:rsid w:val="001D06A3"/>
    <w:rsid w:val="001F06B3"/>
    <w:rsid w:val="001F4703"/>
    <w:rsid w:val="00205799"/>
    <w:rsid w:val="002255CE"/>
    <w:rsid w:val="0025428F"/>
    <w:rsid w:val="00263A63"/>
    <w:rsid w:val="0027470F"/>
    <w:rsid w:val="00277306"/>
    <w:rsid w:val="00293E3C"/>
    <w:rsid w:val="002B72EB"/>
    <w:rsid w:val="002C3D2C"/>
    <w:rsid w:val="002C6690"/>
    <w:rsid w:val="002E0A0D"/>
    <w:rsid w:val="002E6A2D"/>
    <w:rsid w:val="002F42EB"/>
    <w:rsid w:val="00305FFF"/>
    <w:rsid w:val="003166CE"/>
    <w:rsid w:val="003237C6"/>
    <w:rsid w:val="00331DD1"/>
    <w:rsid w:val="0033325C"/>
    <w:rsid w:val="003336A9"/>
    <w:rsid w:val="00356DC6"/>
    <w:rsid w:val="00363F06"/>
    <w:rsid w:val="00387733"/>
    <w:rsid w:val="0039574B"/>
    <w:rsid w:val="003C609F"/>
    <w:rsid w:val="003C6A73"/>
    <w:rsid w:val="004117DD"/>
    <w:rsid w:val="00416379"/>
    <w:rsid w:val="00421B7C"/>
    <w:rsid w:val="00426E23"/>
    <w:rsid w:val="00444C53"/>
    <w:rsid w:val="00456894"/>
    <w:rsid w:val="00470393"/>
    <w:rsid w:val="00492E17"/>
    <w:rsid w:val="0049559A"/>
    <w:rsid w:val="00496449"/>
    <w:rsid w:val="004974BD"/>
    <w:rsid w:val="004A09FC"/>
    <w:rsid w:val="004B4373"/>
    <w:rsid w:val="004B6C22"/>
    <w:rsid w:val="004E1433"/>
    <w:rsid w:val="004F0BCF"/>
    <w:rsid w:val="00503BA6"/>
    <w:rsid w:val="00512B8D"/>
    <w:rsid w:val="005161A5"/>
    <w:rsid w:val="00516C55"/>
    <w:rsid w:val="00525DD4"/>
    <w:rsid w:val="0053619A"/>
    <w:rsid w:val="005406C4"/>
    <w:rsid w:val="00541A64"/>
    <w:rsid w:val="00594683"/>
    <w:rsid w:val="005B549B"/>
    <w:rsid w:val="005C0C97"/>
    <w:rsid w:val="005C1BE8"/>
    <w:rsid w:val="005C6592"/>
    <w:rsid w:val="005E7D8C"/>
    <w:rsid w:val="006113A2"/>
    <w:rsid w:val="00637160"/>
    <w:rsid w:val="0064431F"/>
    <w:rsid w:val="00654FF1"/>
    <w:rsid w:val="00657D9D"/>
    <w:rsid w:val="006818D9"/>
    <w:rsid w:val="00691BF9"/>
    <w:rsid w:val="006A5C18"/>
    <w:rsid w:val="006B5315"/>
    <w:rsid w:val="006B7890"/>
    <w:rsid w:val="006C0241"/>
    <w:rsid w:val="006D1933"/>
    <w:rsid w:val="006E271E"/>
    <w:rsid w:val="006E2D73"/>
    <w:rsid w:val="006F475F"/>
    <w:rsid w:val="006F7B61"/>
    <w:rsid w:val="00704BC5"/>
    <w:rsid w:val="00705677"/>
    <w:rsid w:val="00714152"/>
    <w:rsid w:val="00722277"/>
    <w:rsid w:val="00753A83"/>
    <w:rsid w:val="0076146A"/>
    <w:rsid w:val="00762DC7"/>
    <w:rsid w:val="007C0F0B"/>
    <w:rsid w:val="007F618E"/>
    <w:rsid w:val="00827B5F"/>
    <w:rsid w:val="00850989"/>
    <w:rsid w:val="008628C8"/>
    <w:rsid w:val="00881F3E"/>
    <w:rsid w:val="00885DA3"/>
    <w:rsid w:val="00895D8C"/>
    <w:rsid w:val="00896BD6"/>
    <w:rsid w:val="008A1938"/>
    <w:rsid w:val="008A7AC5"/>
    <w:rsid w:val="008B7F6F"/>
    <w:rsid w:val="008D29E5"/>
    <w:rsid w:val="008D4886"/>
    <w:rsid w:val="008D4D5F"/>
    <w:rsid w:val="00900ADE"/>
    <w:rsid w:val="00920BB2"/>
    <w:rsid w:val="00921DAF"/>
    <w:rsid w:val="00922197"/>
    <w:rsid w:val="00945CA6"/>
    <w:rsid w:val="00955C20"/>
    <w:rsid w:val="00957EAF"/>
    <w:rsid w:val="0096739B"/>
    <w:rsid w:val="00992F1B"/>
    <w:rsid w:val="009A7FB3"/>
    <w:rsid w:val="009B3F50"/>
    <w:rsid w:val="009C2A34"/>
    <w:rsid w:val="009D5200"/>
    <w:rsid w:val="009D7482"/>
    <w:rsid w:val="009F0FFC"/>
    <w:rsid w:val="00A23085"/>
    <w:rsid w:val="00A270B2"/>
    <w:rsid w:val="00A273AA"/>
    <w:rsid w:val="00A361EA"/>
    <w:rsid w:val="00A65FCF"/>
    <w:rsid w:val="00A738C6"/>
    <w:rsid w:val="00A76188"/>
    <w:rsid w:val="00A778D4"/>
    <w:rsid w:val="00A861F1"/>
    <w:rsid w:val="00AC58C7"/>
    <w:rsid w:val="00AD4F1B"/>
    <w:rsid w:val="00AE1037"/>
    <w:rsid w:val="00AF53B1"/>
    <w:rsid w:val="00B040E6"/>
    <w:rsid w:val="00B06B38"/>
    <w:rsid w:val="00B51519"/>
    <w:rsid w:val="00B554A1"/>
    <w:rsid w:val="00BD4E06"/>
    <w:rsid w:val="00BE2E09"/>
    <w:rsid w:val="00BF2C17"/>
    <w:rsid w:val="00C14B64"/>
    <w:rsid w:val="00C62FF1"/>
    <w:rsid w:val="00C87EFB"/>
    <w:rsid w:val="00CA4BA9"/>
    <w:rsid w:val="00CF21ED"/>
    <w:rsid w:val="00CF727B"/>
    <w:rsid w:val="00D018D2"/>
    <w:rsid w:val="00D0211C"/>
    <w:rsid w:val="00D03509"/>
    <w:rsid w:val="00D11E2E"/>
    <w:rsid w:val="00D21439"/>
    <w:rsid w:val="00D21EA7"/>
    <w:rsid w:val="00D566DC"/>
    <w:rsid w:val="00DA52B8"/>
    <w:rsid w:val="00DB67EF"/>
    <w:rsid w:val="00DD25D2"/>
    <w:rsid w:val="00E12DF4"/>
    <w:rsid w:val="00E21341"/>
    <w:rsid w:val="00E2344F"/>
    <w:rsid w:val="00E26CE4"/>
    <w:rsid w:val="00E27BE9"/>
    <w:rsid w:val="00E310EE"/>
    <w:rsid w:val="00E46FE3"/>
    <w:rsid w:val="00E65E23"/>
    <w:rsid w:val="00E9049B"/>
    <w:rsid w:val="00EB2E7F"/>
    <w:rsid w:val="00ED6FD8"/>
    <w:rsid w:val="00EE0E4E"/>
    <w:rsid w:val="00EE51B1"/>
    <w:rsid w:val="00EE6BCF"/>
    <w:rsid w:val="00F15E14"/>
    <w:rsid w:val="00F24CDD"/>
    <w:rsid w:val="00F52158"/>
    <w:rsid w:val="00F5215B"/>
    <w:rsid w:val="00F80D3C"/>
    <w:rsid w:val="00FA709D"/>
    <w:rsid w:val="00FB2DA6"/>
    <w:rsid w:val="00FB7A92"/>
    <w:rsid w:val="00FC363D"/>
    <w:rsid w:val="00FE0332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FF83"/>
  <w15:docId w15:val="{AB41B99D-F1AC-44A4-B831-B442FFBB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cp:lastPrinted>2012-10-22T11:55:00Z</cp:lastPrinted>
  <dcterms:created xsi:type="dcterms:W3CDTF">2018-08-22T09:17:00Z</dcterms:created>
  <dcterms:modified xsi:type="dcterms:W3CDTF">2019-03-20T11:20:00Z</dcterms:modified>
</cp:coreProperties>
</file>