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</w:t>
      </w:r>
      <w:r w:rsidR="00EE2FC9">
        <w:rPr>
          <w:rFonts w:ascii="Times New Roman" w:hAnsi="Times New Roman" w:cs="Times New Roman"/>
          <w:sz w:val="24"/>
          <w:szCs w:val="24"/>
        </w:rPr>
        <w:t>программе по русскому языку в 3</w:t>
      </w:r>
      <w:r w:rsidR="00627B25">
        <w:rPr>
          <w:rFonts w:ascii="Times New Roman" w:hAnsi="Times New Roman" w:cs="Times New Roman"/>
          <w:sz w:val="24"/>
          <w:szCs w:val="24"/>
        </w:rPr>
        <w:t xml:space="preserve"> «А»</w:t>
      </w:r>
      <w:r w:rsidR="00EE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595EB5" w:rsidRPr="00627B25" w:rsidRDefault="00595EB5" w:rsidP="00EE2FC9">
      <w:pPr>
        <w:pStyle w:val="c47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Cs w:val="28"/>
        </w:rPr>
      </w:pPr>
      <w:r w:rsidRPr="00001826">
        <w:t xml:space="preserve">  Рабочая программа по русскому языку</w:t>
      </w:r>
      <w:r w:rsidR="00EE2FC9">
        <w:t xml:space="preserve"> для 3</w:t>
      </w:r>
      <w:r>
        <w:t xml:space="preserve"> класса</w:t>
      </w:r>
      <w:r w:rsidRPr="00001826">
        <w:t xml:space="preserve">  составлена в соответствии с требованиями ФГОС </w:t>
      </w:r>
      <w:r w:rsidRPr="00001826">
        <w:rPr>
          <w:kern w:val="1"/>
          <w:lang w:bidi="hi-IN"/>
        </w:rPr>
        <w:t xml:space="preserve">начального общего образования, на основе авторской  программы  </w:t>
      </w:r>
      <w:proofErr w:type="spellStart"/>
      <w:r w:rsidRPr="00001826">
        <w:rPr>
          <w:kern w:val="1"/>
          <w:lang w:bidi="hi-IN"/>
        </w:rPr>
        <w:t>В.П.Канакина</w:t>
      </w:r>
      <w:proofErr w:type="spellEnd"/>
      <w:r w:rsidRPr="00001826">
        <w:rPr>
          <w:kern w:val="1"/>
          <w:lang w:bidi="hi-IN"/>
        </w:rPr>
        <w:t xml:space="preserve">  и В.Г. Горецкий  </w:t>
      </w:r>
      <w:r w:rsidRPr="00001826">
        <w:rPr>
          <w:bCs/>
          <w:iCs/>
          <w:color w:val="000000"/>
        </w:rPr>
        <w:t xml:space="preserve">«Русский язык 1-4 классы», </w:t>
      </w:r>
      <w:r w:rsidRPr="00001826">
        <w:rPr>
          <w:kern w:val="1"/>
          <w:lang w:bidi="hi-IN"/>
        </w:rPr>
        <w:t>в соответствии с учебным планом и ООП МБОУ ООШ</w:t>
      </w:r>
      <w:r>
        <w:rPr>
          <w:kern w:val="1"/>
          <w:lang w:bidi="hi-IN"/>
        </w:rPr>
        <w:t xml:space="preserve"> </w:t>
      </w:r>
      <w:r w:rsidRPr="00001826">
        <w:rPr>
          <w:kern w:val="1"/>
          <w:lang w:bidi="hi-IN"/>
        </w:rPr>
        <w:t>№3</w:t>
      </w:r>
      <w:r>
        <w:rPr>
          <w:kern w:val="1"/>
          <w:lang w:bidi="hi-IN"/>
        </w:rPr>
        <w:t>.</w:t>
      </w:r>
      <w:r>
        <w:rPr>
          <w:color w:val="000000"/>
        </w:rPr>
        <w:t xml:space="preserve"> </w:t>
      </w:r>
      <w:r w:rsidRPr="00A021CF">
        <w:t>Ведущим</w:t>
      </w:r>
      <w:r>
        <w:t xml:space="preserve"> </w:t>
      </w:r>
      <w:r w:rsidRPr="00700129">
        <w:t xml:space="preserve">средством  является УМК «Русский язык». Авторы: </w:t>
      </w:r>
      <w:proofErr w:type="spellStart"/>
      <w:r w:rsidRPr="00700129">
        <w:t>В.П.Канакина</w:t>
      </w:r>
      <w:proofErr w:type="spellEnd"/>
      <w:r w:rsidRPr="00700129">
        <w:t>, В.Г.Горецкий, входящих в целостно-образовательную модель  УМК «Школа России»,  включённых в Федеральный перечень учебников и прошедших государственную экспертизу.</w:t>
      </w:r>
      <w:r w:rsidRPr="007711C5">
        <w:t xml:space="preserve"> </w:t>
      </w:r>
      <w:r w:rsidRPr="00D649AB">
        <w:t>Основной формой организации образовательного процесса является урок в соот</w:t>
      </w:r>
      <w:r>
        <w:t xml:space="preserve">ветствии с учебным планом школы. </w:t>
      </w:r>
      <w:r w:rsidRPr="00D649AB">
        <w:t xml:space="preserve">Уроки проводятся в соответствии с расписанием, составленным на основе требований </w:t>
      </w:r>
      <w:proofErr w:type="spellStart"/>
      <w:r w:rsidRPr="00D649AB">
        <w:t>СанПи</w:t>
      </w:r>
      <w:proofErr w:type="gramStart"/>
      <w:r w:rsidRPr="00D649AB">
        <w:t>Н</w:t>
      </w:r>
      <w:proofErr w:type="spellEnd"/>
      <w:r w:rsidRPr="00D649AB">
        <w:t>(</w:t>
      </w:r>
      <w:proofErr w:type="gramEnd"/>
      <w:r w:rsidRPr="00D649AB">
        <w:t>приказ № 19993, от 03.03.2011).</w:t>
      </w:r>
      <w:r w:rsidR="00EE2FC9" w:rsidRPr="00EE2FC9">
        <w:rPr>
          <w:sz w:val="28"/>
          <w:szCs w:val="28"/>
        </w:rPr>
        <w:t xml:space="preserve"> </w:t>
      </w:r>
      <w:r w:rsidR="00286C97">
        <w:rPr>
          <w:szCs w:val="28"/>
        </w:rPr>
        <w:t xml:space="preserve">Программа рассчитана на 102 часа в год; 3 часа в неделю, </w:t>
      </w:r>
      <w:r w:rsidR="00286C97" w:rsidRPr="00286C97">
        <w:rPr>
          <w:color w:val="464646"/>
          <w:sz w:val="27"/>
          <w:szCs w:val="27"/>
          <w:shd w:val="clear" w:color="auto" w:fill="F9FAFA"/>
        </w:rPr>
        <w:t xml:space="preserve">в том </w:t>
      </w:r>
      <w:r w:rsidR="00286C97" w:rsidRPr="00627B25">
        <w:rPr>
          <w:sz w:val="27"/>
          <w:szCs w:val="27"/>
          <w:shd w:val="clear" w:color="auto" w:fill="F9FAFA"/>
        </w:rPr>
        <w:t xml:space="preserve">числе на изучение </w:t>
      </w:r>
      <w:proofErr w:type="spellStart"/>
      <w:r w:rsidR="00286C97" w:rsidRPr="00627B25">
        <w:rPr>
          <w:sz w:val="27"/>
          <w:szCs w:val="27"/>
          <w:shd w:val="clear" w:color="auto" w:fill="F9FAFA"/>
        </w:rPr>
        <w:t>внутрипредметного</w:t>
      </w:r>
      <w:proofErr w:type="spellEnd"/>
      <w:r w:rsidR="00286C97" w:rsidRPr="00627B25">
        <w:rPr>
          <w:sz w:val="27"/>
          <w:szCs w:val="27"/>
          <w:shd w:val="clear" w:color="auto" w:fill="F9FAFA"/>
        </w:rPr>
        <w:t xml:space="preserve"> модуля «Развитие речи» 21 час в год. 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00129">
        <w:rPr>
          <w:rFonts w:ascii="Times New Roman" w:hAnsi="Times New Roman" w:cs="Times New Roman"/>
          <w:sz w:val="24"/>
          <w:szCs w:val="24"/>
        </w:rPr>
        <w:t>: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129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00129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700129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-формирование навыков культуры речи,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40C" w:rsidRDefault="00627B25"/>
    <w:sectPr w:rsidR="0041240C" w:rsidSect="00CB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286C97"/>
    <w:rsid w:val="00400833"/>
    <w:rsid w:val="00595EB5"/>
    <w:rsid w:val="00627B25"/>
    <w:rsid w:val="00890180"/>
    <w:rsid w:val="00BF745B"/>
    <w:rsid w:val="00CB4764"/>
    <w:rsid w:val="00D2260A"/>
    <w:rsid w:val="00EE2FC9"/>
    <w:rsid w:val="00FA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  <w:style w:type="paragraph" w:customStyle="1" w:styleId="c47">
    <w:name w:val="c47"/>
    <w:basedOn w:val="a"/>
    <w:rsid w:val="00E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2020-11-15T12:21:00Z</dcterms:created>
  <dcterms:modified xsi:type="dcterms:W3CDTF">2020-11-15T12:21:00Z</dcterms:modified>
</cp:coreProperties>
</file>