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72" w:rsidRPr="00DD5F72" w:rsidRDefault="00DD5F72" w:rsidP="00DD5F7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7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35726" w:rsidRPr="00DD5F72" w:rsidRDefault="00DD5F72" w:rsidP="00DD5F7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72">
        <w:rPr>
          <w:rFonts w:ascii="Times New Roman" w:hAnsi="Times New Roman" w:cs="Times New Roman"/>
          <w:b/>
          <w:sz w:val="24"/>
          <w:szCs w:val="24"/>
        </w:rPr>
        <w:t>к рабочей программе по факультативу, составленной на основе примерной основной адаптированной программы по математике согласно требованиям ФГОС для 9 класса</w:t>
      </w:r>
    </w:p>
    <w:p w:rsidR="00DD5F72" w:rsidRPr="00334A35" w:rsidRDefault="00DD5F72" w:rsidP="00334A3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34A35">
        <w:rPr>
          <w:rFonts w:ascii="Times New Roman" w:hAnsi="Times New Roman" w:cs="Times New Roman"/>
          <w:sz w:val="24"/>
          <w:szCs w:val="24"/>
        </w:rPr>
        <w:t xml:space="preserve">Данная программа факультативного курса предназначена для </w:t>
      </w:r>
      <w:proofErr w:type="gramStart"/>
      <w:r w:rsidRPr="00334A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4A35">
        <w:rPr>
          <w:rFonts w:ascii="Times New Roman" w:hAnsi="Times New Roman" w:cs="Times New Roman"/>
          <w:sz w:val="24"/>
          <w:szCs w:val="24"/>
        </w:rPr>
        <w:t xml:space="preserve"> 9 класса с ЗПР общеобразовательного учреждения и рассчитана на 3</w:t>
      </w:r>
      <w:r w:rsidR="006C2B72">
        <w:rPr>
          <w:rFonts w:ascii="Times New Roman" w:hAnsi="Times New Roman" w:cs="Times New Roman"/>
          <w:sz w:val="24"/>
          <w:szCs w:val="24"/>
        </w:rPr>
        <w:t xml:space="preserve">2 </w:t>
      </w:r>
      <w:bookmarkStart w:id="0" w:name="_GoBack"/>
      <w:bookmarkEnd w:id="0"/>
      <w:r w:rsidRPr="00334A35">
        <w:rPr>
          <w:rFonts w:ascii="Times New Roman" w:hAnsi="Times New Roman" w:cs="Times New Roman"/>
          <w:sz w:val="24"/>
          <w:szCs w:val="24"/>
        </w:rPr>
        <w:t xml:space="preserve">часа. Она предназначена для повышения эффективности подготовки обучающихся 9 класса к основному государственному экзамену по математике за курс основной школы и предусматривает их подготовку к дальнейшему обучению в средней школе. </w:t>
      </w:r>
    </w:p>
    <w:p w:rsidR="00DD5F72" w:rsidRPr="00334A35" w:rsidRDefault="00DD5F72" w:rsidP="00334A3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34A35">
        <w:rPr>
          <w:rFonts w:ascii="Times New Roman" w:hAnsi="Times New Roman" w:cs="Times New Roman"/>
          <w:sz w:val="24"/>
          <w:szCs w:val="24"/>
        </w:rPr>
        <w:t xml:space="preserve">Программа факультативного курса сочетается с любым УМК, рекомендованным к использованию в образовательном процессе. Программа факультативного курса согласована с требованиями государственного образовательного стандарта и содержанием основных программ курса математики основной школы. </w:t>
      </w:r>
    </w:p>
    <w:p w:rsidR="00334A35" w:rsidRPr="00334A35" w:rsidRDefault="00DD5F72" w:rsidP="00334A3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34A35">
        <w:rPr>
          <w:rFonts w:ascii="Times New Roman" w:hAnsi="Times New Roman" w:cs="Times New Roman"/>
          <w:sz w:val="24"/>
          <w:szCs w:val="24"/>
        </w:rPr>
        <w:t xml:space="preserve">Программой школьного курса математики не предусмотрены обобщение и систематизация знаний по различным разделам, полученных учащимися за весь период обучения с 5 по 9 класс. </w:t>
      </w:r>
      <w:r w:rsidR="00334A35" w:rsidRPr="00334A35">
        <w:rPr>
          <w:rFonts w:ascii="Times New Roman" w:hAnsi="Times New Roman" w:cs="Times New Roman"/>
          <w:sz w:val="24"/>
          <w:szCs w:val="24"/>
        </w:rPr>
        <w:t xml:space="preserve">Факультативный </w:t>
      </w:r>
      <w:r w:rsidRPr="00334A35">
        <w:rPr>
          <w:rFonts w:ascii="Times New Roman" w:hAnsi="Times New Roman" w:cs="Times New Roman"/>
          <w:sz w:val="24"/>
          <w:szCs w:val="24"/>
        </w:rPr>
        <w:t xml:space="preserve"> курс «Математика: подготовка к ОГЭ» позволит систематизировать и углубить знания учащихся по различным разделам курса математики основной школы (арифметике, алгебре, статистике и теории вероятностей, геометрии). Знание этого материала и умение его применять в практической деятельности позволит школьникам решать разнообразные задачи и подготовиться к успешной сдаче экзамена в новой форме итоговой аттестации.</w:t>
      </w:r>
    </w:p>
    <w:p w:rsidR="00334A35" w:rsidRPr="00334A35" w:rsidRDefault="00DD5F72" w:rsidP="00334A3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34A35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334A35" w:rsidRPr="00334A35">
        <w:rPr>
          <w:rFonts w:ascii="Times New Roman" w:hAnsi="Times New Roman" w:cs="Times New Roman"/>
          <w:b/>
          <w:i/>
          <w:sz w:val="24"/>
          <w:szCs w:val="24"/>
        </w:rPr>
        <w:t>факультативного</w:t>
      </w:r>
      <w:r w:rsidRPr="00334A35">
        <w:rPr>
          <w:rFonts w:ascii="Times New Roman" w:hAnsi="Times New Roman" w:cs="Times New Roman"/>
          <w:b/>
          <w:i/>
          <w:sz w:val="24"/>
          <w:szCs w:val="24"/>
        </w:rPr>
        <w:t xml:space="preserve"> курса:</w:t>
      </w:r>
      <w:r w:rsidRPr="00334A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4A35" w:rsidRPr="00334A35" w:rsidRDefault="00DD5F72" w:rsidP="00334A3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A35">
        <w:rPr>
          <w:rFonts w:ascii="Times New Roman" w:hAnsi="Times New Roman" w:cs="Times New Roman"/>
          <w:sz w:val="24"/>
          <w:szCs w:val="24"/>
        </w:rPr>
        <w:t>систематизация знаний и способов деятельности учащихся по математике за курс основной школы, подготовка обучающихся 9 класса к основному государственному экзамену по математике</w:t>
      </w:r>
    </w:p>
    <w:p w:rsidR="00334A35" w:rsidRPr="00334A35" w:rsidRDefault="00DD5F72" w:rsidP="00334A3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34A35">
        <w:rPr>
          <w:rFonts w:ascii="Times New Roman" w:hAnsi="Times New Roman" w:cs="Times New Roman"/>
          <w:sz w:val="24"/>
          <w:szCs w:val="24"/>
        </w:rPr>
        <w:t xml:space="preserve">   </w:t>
      </w:r>
      <w:r w:rsidRPr="00334A35">
        <w:rPr>
          <w:rFonts w:ascii="Times New Roman" w:hAnsi="Times New Roman" w:cs="Times New Roman"/>
          <w:b/>
          <w:i/>
          <w:sz w:val="24"/>
          <w:szCs w:val="24"/>
        </w:rPr>
        <w:t>Задачи курса:</w:t>
      </w:r>
      <w:r w:rsidR="00334A35" w:rsidRPr="00334A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4A35" w:rsidRPr="00334A35" w:rsidRDefault="00334A35" w:rsidP="00334A3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A35">
        <w:rPr>
          <w:rFonts w:ascii="Times New Roman" w:hAnsi="Times New Roman" w:cs="Times New Roman"/>
          <w:sz w:val="24"/>
          <w:szCs w:val="24"/>
        </w:rPr>
        <w:t>-ф</w:t>
      </w:r>
      <w:r w:rsidR="00DD5F72" w:rsidRPr="00334A35">
        <w:rPr>
          <w:rFonts w:ascii="Times New Roman" w:hAnsi="Times New Roman" w:cs="Times New Roman"/>
          <w:sz w:val="24"/>
          <w:szCs w:val="24"/>
        </w:rPr>
        <w:t>ормирование "базы знаний" по алгебре, геометрии и реальной математике, позволяющей беспрепятственно оперировать математическим материалом вне зависим</w:t>
      </w:r>
      <w:r w:rsidRPr="00334A35">
        <w:rPr>
          <w:rFonts w:ascii="Times New Roman" w:hAnsi="Times New Roman" w:cs="Times New Roman"/>
          <w:sz w:val="24"/>
          <w:szCs w:val="24"/>
        </w:rPr>
        <w:t>ости от способа проверки знаний;</w:t>
      </w:r>
    </w:p>
    <w:p w:rsidR="00334A35" w:rsidRPr="00334A35" w:rsidRDefault="00334A35" w:rsidP="00334A3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A35">
        <w:rPr>
          <w:rFonts w:ascii="Times New Roman" w:hAnsi="Times New Roman" w:cs="Times New Roman"/>
          <w:sz w:val="24"/>
          <w:szCs w:val="24"/>
        </w:rPr>
        <w:t>научить правильной интерпретации спорных формулировок заданий;</w:t>
      </w:r>
    </w:p>
    <w:p w:rsidR="00334A35" w:rsidRPr="00334A35" w:rsidRDefault="00334A35" w:rsidP="00334A3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A35">
        <w:rPr>
          <w:rFonts w:ascii="Times New Roman" w:hAnsi="Times New Roman" w:cs="Times New Roman"/>
          <w:sz w:val="24"/>
          <w:szCs w:val="24"/>
        </w:rPr>
        <w:t>развить навыки решения тестов;</w:t>
      </w:r>
    </w:p>
    <w:p w:rsidR="00334A35" w:rsidRDefault="00334A35" w:rsidP="00334A3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334A35">
        <w:rPr>
          <w:rFonts w:ascii="Times New Roman" w:hAnsi="Times New Roman" w:cs="Times New Roman"/>
          <w:sz w:val="24"/>
          <w:szCs w:val="24"/>
        </w:rPr>
        <w:t>научить максимально эффективно распределять</w:t>
      </w:r>
      <w:proofErr w:type="gramEnd"/>
      <w:r w:rsidRPr="00334A35">
        <w:rPr>
          <w:rFonts w:ascii="Times New Roman" w:hAnsi="Times New Roman" w:cs="Times New Roman"/>
          <w:sz w:val="24"/>
          <w:szCs w:val="24"/>
        </w:rPr>
        <w:t xml:space="preserve"> время, отведенное на выполнение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A91" w:rsidRPr="004A7A91" w:rsidRDefault="004A7A91" w:rsidP="004A7A91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A7A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Учебный план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382"/>
        <w:gridCol w:w="1357"/>
        <w:gridCol w:w="1406"/>
        <w:gridCol w:w="1364"/>
        <w:gridCol w:w="1364"/>
        <w:gridCol w:w="1365"/>
        <w:gridCol w:w="1354"/>
      </w:tblGrid>
      <w:tr w:rsidR="004A7A91" w:rsidRPr="004A7A91" w:rsidTr="004A7A91">
        <w:tc>
          <w:tcPr>
            <w:tcW w:w="1259" w:type="dxa"/>
          </w:tcPr>
          <w:p w:rsidR="004A7A91" w:rsidRPr="004A7A91" w:rsidRDefault="004A7A91" w:rsidP="004A7A91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A7A9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1357" w:type="dxa"/>
          </w:tcPr>
          <w:p w:rsidR="004A7A91" w:rsidRPr="004A7A91" w:rsidRDefault="004A7A91" w:rsidP="004A7A91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A7A9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1406" w:type="dxa"/>
          </w:tcPr>
          <w:p w:rsidR="004A7A91" w:rsidRPr="004A7A91" w:rsidRDefault="004A7A91" w:rsidP="004A7A91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A7A9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Количество</w:t>
            </w:r>
          </w:p>
          <w:p w:rsidR="004A7A91" w:rsidRPr="004A7A91" w:rsidRDefault="004A7A91" w:rsidP="004A7A91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A7A9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часов в неделю</w:t>
            </w:r>
          </w:p>
        </w:tc>
        <w:tc>
          <w:tcPr>
            <w:tcW w:w="1364" w:type="dxa"/>
          </w:tcPr>
          <w:p w:rsidR="004A7A91" w:rsidRPr="004A7A91" w:rsidRDefault="004A7A91" w:rsidP="004A7A91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A7A9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hi-IN" w:bidi="hi-IN"/>
              </w:rPr>
              <w:t>I</w:t>
            </w:r>
          </w:p>
          <w:p w:rsidR="004A7A91" w:rsidRPr="004A7A91" w:rsidRDefault="004A7A91" w:rsidP="004A7A91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A7A9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триместр</w:t>
            </w:r>
          </w:p>
        </w:tc>
        <w:tc>
          <w:tcPr>
            <w:tcW w:w="1364" w:type="dxa"/>
          </w:tcPr>
          <w:p w:rsidR="004A7A91" w:rsidRPr="004A7A91" w:rsidRDefault="004A7A91" w:rsidP="004A7A91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A7A9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4A7A9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триместр</w:t>
            </w:r>
          </w:p>
        </w:tc>
        <w:tc>
          <w:tcPr>
            <w:tcW w:w="1365" w:type="dxa"/>
          </w:tcPr>
          <w:p w:rsidR="004A7A91" w:rsidRPr="004A7A91" w:rsidRDefault="004A7A91" w:rsidP="004A7A91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A7A9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  <w:p w:rsidR="004A7A91" w:rsidRPr="004A7A91" w:rsidRDefault="004A7A91" w:rsidP="004A7A91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A7A9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триместр</w:t>
            </w:r>
          </w:p>
        </w:tc>
        <w:tc>
          <w:tcPr>
            <w:tcW w:w="1354" w:type="dxa"/>
          </w:tcPr>
          <w:p w:rsidR="004A7A91" w:rsidRPr="004A7A91" w:rsidRDefault="004A7A91" w:rsidP="004A7A91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A7A9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</w:tr>
      <w:tr w:rsidR="004A7A91" w:rsidRPr="004A7A91" w:rsidTr="004A7A91">
        <w:tc>
          <w:tcPr>
            <w:tcW w:w="1259" w:type="dxa"/>
          </w:tcPr>
          <w:p w:rsidR="004A7A91" w:rsidRPr="004A7A91" w:rsidRDefault="004A7A91" w:rsidP="004A7A91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357" w:type="dxa"/>
          </w:tcPr>
          <w:p w:rsidR="004A7A91" w:rsidRPr="004A7A91" w:rsidRDefault="004A7A91" w:rsidP="004A7A91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A7A91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06" w:type="dxa"/>
          </w:tcPr>
          <w:p w:rsidR="004A7A91" w:rsidRPr="004A7A91" w:rsidRDefault="004A7A91" w:rsidP="004A7A91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64" w:type="dxa"/>
          </w:tcPr>
          <w:p w:rsidR="004A7A91" w:rsidRPr="004A7A91" w:rsidRDefault="004A7A91" w:rsidP="004A7A91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364" w:type="dxa"/>
          </w:tcPr>
          <w:p w:rsidR="004A7A91" w:rsidRPr="004A7A91" w:rsidRDefault="004A7A91" w:rsidP="004A7A91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365" w:type="dxa"/>
          </w:tcPr>
          <w:p w:rsidR="004A7A91" w:rsidRPr="004A7A91" w:rsidRDefault="004A7A91" w:rsidP="004A7A91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354" w:type="dxa"/>
          </w:tcPr>
          <w:p w:rsidR="004A7A91" w:rsidRPr="004A7A91" w:rsidRDefault="004A7A91" w:rsidP="004A7A91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</w:tr>
    </w:tbl>
    <w:p w:rsidR="00334A35" w:rsidRDefault="00334A35" w:rsidP="00334A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67F6" w:rsidRPr="006C2B72" w:rsidRDefault="00D767F6" w:rsidP="006C2B72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2B72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Образовательные ресурсы</w:t>
      </w:r>
    </w:p>
    <w:p w:rsidR="00A37A96" w:rsidRPr="00A37A96" w:rsidRDefault="00D767F6" w:rsidP="00A37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A96">
        <w:rPr>
          <w:rFonts w:ascii="Times New Roman" w:hAnsi="Times New Roman" w:cs="Times New Roman"/>
          <w:sz w:val="24"/>
          <w:szCs w:val="24"/>
        </w:rPr>
        <w:t xml:space="preserve">Учебники: </w:t>
      </w:r>
    </w:p>
    <w:p w:rsidR="00A37A96" w:rsidRPr="00A37A96" w:rsidRDefault="00A37A96" w:rsidP="00A37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A96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A37A96">
        <w:rPr>
          <w:rFonts w:ascii="Times New Roman" w:hAnsi="Times New Roman" w:cs="Times New Roman"/>
          <w:sz w:val="24"/>
          <w:szCs w:val="24"/>
        </w:rPr>
        <w:t xml:space="preserve"> и др. «Геометрия 7 – 9» Учебник. М.</w:t>
      </w:r>
      <w:proofErr w:type="gramStart"/>
      <w:r w:rsidRPr="00A37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7A96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>
        <w:rPr>
          <w:rFonts w:ascii="Times New Roman" w:hAnsi="Times New Roman" w:cs="Times New Roman"/>
          <w:sz w:val="24"/>
          <w:szCs w:val="24"/>
        </w:rPr>
        <w:t>3 г.</w:t>
      </w:r>
    </w:p>
    <w:p w:rsidR="00A37A96" w:rsidRPr="00A37A96" w:rsidRDefault="00A37A96" w:rsidP="00A37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A96">
        <w:rPr>
          <w:rFonts w:ascii="Times New Roman" w:hAnsi="Times New Roman" w:cs="Times New Roman"/>
          <w:sz w:val="24"/>
          <w:szCs w:val="24"/>
        </w:rPr>
        <w:t xml:space="preserve">Алгебра: Учебник для 9 класса общеобразовательных учреждений/ Ш.А. Алимов, Ю.М. Колягин, </w:t>
      </w:r>
      <w:r w:rsidRPr="00A37A96">
        <w:rPr>
          <w:rFonts w:ascii="Times New Roman" w:hAnsi="Times New Roman" w:cs="Times New Roman"/>
          <w:sz w:val="24"/>
          <w:szCs w:val="24"/>
        </w:rPr>
        <w:t xml:space="preserve">  </w:t>
      </w:r>
      <w:r w:rsidRPr="00A37A96">
        <w:rPr>
          <w:rFonts w:ascii="Times New Roman" w:hAnsi="Times New Roman" w:cs="Times New Roman"/>
          <w:sz w:val="24"/>
          <w:szCs w:val="24"/>
        </w:rPr>
        <w:t>Ю.В. Сидоров. – М.: Просвещение, 2013 г.</w:t>
      </w:r>
    </w:p>
    <w:p w:rsidR="00A37A96" w:rsidRPr="00A37A96" w:rsidRDefault="00A37A96" w:rsidP="00A37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A96">
        <w:rPr>
          <w:rFonts w:ascii="Times New Roman" w:hAnsi="Times New Roman" w:cs="Times New Roman"/>
          <w:sz w:val="24"/>
          <w:szCs w:val="24"/>
        </w:rPr>
        <w:t>Математика 9 класс ГИА (в новой форме), Типовые тестовые задания/ И.В. Ященко, С.А. Шестаков и др. – М.: Экзамен,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7A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A96" w:rsidRPr="00A37A96" w:rsidRDefault="00D767F6" w:rsidP="00A37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A96">
        <w:rPr>
          <w:rFonts w:ascii="Times New Roman" w:hAnsi="Times New Roman" w:cs="Times New Roman"/>
          <w:sz w:val="24"/>
          <w:szCs w:val="24"/>
        </w:rPr>
        <w:t>Дидактические материалы:</w:t>
      </w:r>
    </w:p>
    <w:p w:rsidR="00D767F6" w:rsidRPr="00A37A96" w:rsidRDefault="00D767F6" w:rsidP="00A37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A96">
        <w:rPr>
          <w:rFonts w:ascii="Times New Roman" w:hAnsi="Times New Roman" w:cs="Times New Roman"/>
          <w:sz w:val="24"/>
          <w:szCs w:val="24"/>
        </w:rPr>
        <w:t>Александрова Л.А. Алгебра 7, 8, 9. Самостоятельные работы. М.</w:t>
      </w:r>
      <w:proofErr w:type="gramStart"/>
      <w:r w:rsidRPr="00A37A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7A96">
        <w:rPr>
          <w:rFonts w:ascii="Times New Roman" w:hAnsi="Times New Roman" w:cs="Times New Roman"/>
          <w:sz w:val="24"/>
          <w:szCs w:val="24"/>
        </w:rPr>
        <w:t xml:space="preserve"> Мнемозина,201</w:t>
      </w:r>
      <w:r w:rsidR="00A37A96">
        <w:rPr>
          <w:rFonts w:ascii="Times New Roman" w:hAnsi="Times New Roman" w:cs="Times New Roman"/>
          <w:sz w:val="24"/>
          <w:szCs w:val="24"/>
        </w:rPr>
        <w:t>5</w:t>
      </w:r>
    </w:p>
    <w:p w:rsidR="00D767F6" w:rsidRPr="00A37A96" w:rsidRDefault="00D767F6" w:rsidP="00A37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A96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A37A96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A37A96">
        <w:rPr>
          <w:rFonts w:ascii="Times New Roman" w:hAnsi="Times New Roman" w:cs="Times New Roman"/>
          <w:sz w:val="24"/>
          <w:szCs w:val="24"/>
        </w:rPr>
        <w:t>. Тесты по геометрии 7, 8, 9.  Экзамен, 201</w:t>
      </w:r>
      <w:r w:rsidR="00A37A96">
        <w:rPr>
          <w:rFonts w:ascii="Times New Roman" w:hAnsi="Times New Roman" w:cs="Times New Roman"/>
          <w:sz w:val="24"/>
          <w:szCs w:val="24"/>
        </w:rPr>
        <w:t>5</w:t>
      </w:r>
    </w:p>
    <w:p w:rsidR="00D767F6" w:rsidRPr="00A37A96" w:rsidRDefault="00D767F6" w:rsidP="00A37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A96">
        <w:rPr>
          <w:rFonts w:ascii="Times New Roman" w:hAnsi="Times New Roman" w:cs="Times New Roman"/>
          <w:sz w:val="24"/>
          <w:szCs w:val="24"/>
        </w:rPr>
        <w:t>Н.Б. Мельникова, Г.А. Захарова. Дидактические материалы по геометрии 7, 8, 9. М.: Экзамен, 201</w:t>
      </w:r>
      <w:r w:rsidR="00A37A96">
        <w:rPr>
          <w:rFonts w:ascii="Times New Roman" w:hAnsi="Times New Roman" w:cs="Times New Roman"/>
          <w:sz w:val="24"/>
          <w:szCs w:val="24"/>
        </w:rPr>
        <w:t>5</w:t>
      </w:r>
    </w:p>
    <w:p w:rsidR="00D767F6" w:rsidRPr="00A37A96" w:rsidRDefault="00D767F6" w:rsidP="00A37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A96">
        <w:rPr>
          <w:rFonts w:ascii="Times New Roman" w:hAnsi="Times New Roman" w:cs="Times New Roman"/>
          <w:sz w:val="24"/>
          <w:szCs w:val="24"/>
        </w:rPr>
        <w:t xml:space="preserve">Проблемы реализации ФГОС при обучении математике в основной и старшей общеобразовательной школе: монография / коллектив авторов: Иванюк М.Е., Липилина В.В., </w:t>
      </w:r>
      <w:proofErr w:type="spellStart"/>
      <w:r w:rsidRPr="00A37A96">
        <w:rPr>
          <w:rFonts w:ascii="Times New Roman" w:hAnsi="Times New Roman" w:cs="Times New Roman"/>
          <w:sz w:val="24"/>
          <w:szCs w:val="24"/>
        </w:rPr>
        <w:t>Максютин</w:t>
      </w:r>
      <w:proofErr w:type="spellEnd"/>
      <w:r w:rsidRPr="00A37A96">
        <w:rPr>
          <w:rFonts w:ascii="Times New Roman" w:hAnsi="Times New Roman" w:cs="Times New Roman"/>
          <w:sz w:val="24"/>
          <w:szCs w:val="24"/>
        </w:rPr>
        <w:t xml:space="preserve"> А.А. – Самара: изд-в</w:t>
      </w:r>
      <w:proofErr w:type="gramStart"/>
      <w:r w:rsidRPr="00A37A96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A37A96">
        <w:rPr>
          <w:rFonts w:ascii="Times New Roman" w:hAnsi="Times New Roman" w:cs="Times New Roman"/>
          <w:sz w:val="24"/>
          <w:szCs w:val="24"/>
        </w:rPr>
        <w:t xml:space="preserve"> «Порто-</w:t>
      </w:r>
      <w:proofErr w:type="spellStart"/>
      <w:r w:rsidRPr="00A37A96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A37A96">
        <w:rPr>
          <w:rFonts w:ascii="Times New Roman" w:hAnsi="Times New Roman" w:cs="Times New Roman"/>
          <w:sz w:val="24"/>
          <w:szCs w:val="24"/>
        </w:rPr>
        <w:t>», 2014 – 338с.</w:t>
      </w:r>
    </w:p>
    <w:p w:rsidR="00D767F6" w:rsidRPr="00A37A96" w:rsidRDefault="00D767F6" w:rsidP="00A37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A96">
        <w:rPr>
          <w:rFonts w:ascii="Times New Roman" w:hAnsi="Times New Roman" w:cs="Times New Roman"/>
          <w:sz w:val="24"/>
          <w:szCs w:val="24"/>
        </w:rPr>
        <w:lastRenderedPageBreak/>
        <w:t xml:space="preserve">ГИА – 2015: Математика: 9-й класс: Тренировочные варианты экзаменационных работ для проведения государственной итоговой аттестации в новой форме / авт.-сост. </w:t>
      </w:r>
      <w:proofErr w:type="spellStart"/>
      <w:r w:rsidRPr="00A37A96">
        <w:rPr>
          <w:rFonts w:ascii="Times New Roman" w:hAnsi="Times New Roman" w:cs="Times New Roman"/>
          <w:sz w:val="24"/>
          <w:szCs w:val="24"/>
        </w:rPr>
        <w:t>Е.А.Бунимович</w:t>
      </w:r>
      <w:proofErr w:type="spellEnd"/>
      <w:r w:rsidRPr="00A37A96">
        <w:rPr>
          <w:rFonts w:ascii="Times New Roman" w:hAnsi="Times New Roman" w:cs="Times New Roman"/>
          <w:sz w:val="24"/>
          <w:szCs w:val="24"/>
        </w:rPr>
        <w:t xml:space="preserve">, Л.В. Кузнецова, Л.О. Рослова и др. – Москва: АСТ: </w:t>
      </w:r>
      <w:proofErr w:type="spellStart"/>
      <w:r w:rsidRPr="00A37A9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37A96">
        <w:rPr>
          <w:rFonts w:ascii="Times New Roman" w:hAnsi="Times New Roman" w:cs="Times New Roman"/>
          <w:sz w:val="24"/>
          <w:szCs w:val="24"/>
        </w:rPr>
        <w:t>, 201</w:t>
      </w:r>
      <w:r w:rsidR="00A37A96">
        <w:rPr>
          <w:rFonts w:ascii="Times New Roman" w:hAnsi="Times New Roman" w:cs="Times New Roman"/>
          <w:sz w:val="24"/>
          <w:szCs w:val="24"/>
        </w:rPr>
        <w:t>5</w:t>
      </w:r>
    </w:p>
    <w:p w:rsidR="00D767F6" w:rsidRPr="00A37A96" w:rsidRDefault="00D767F6" w:rsidP="00A37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A96">
        <w:rPr>
          <w:rFonts w:ascii="Times New Roman" w:hAnsi="Times New Roman" w:cs="Times New Roman"/>
          <w:sz w:val="24"/>
          <w:szCs w:val="24"/>
        </w:rPr>
        <w:t xml:space="preserve">Математика. 9 класс. ГИА - 2015. Тренажер для подготовки к экзамену. Алгебра, геометрия, реальная математика: учебно-методическое пособие. </w:t>
      </w:r>
      <w:r w:rsidRPr="00A37A9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37A96">
        <w:rPr>
          <w:rFonts w:ascii="Times New Roman" w:hAnsi="Times New Roman" w:cs="Times New Roman"/>
          <w:sz w:val="24"/>
          <w:szCs w:val="24"/>
        </w:rPr>
        <w:t xml:space="preserve">Под ред. Ф.Ф. Лысенко, С.Ю. </w:t>
      </w:r>
      <w:proofErr w:type="spellStart"/>
      <w:r w:rsidRPr="00A37A96"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 w:rsidRPr="00A37A96">
        <w:rPr>
          <w:rFonts w:ascii="Times New Roman" w:hAnsi="Times New Roman" w:cs="Times New Roman"/>
          <w:sz w:val="24"/>
          <w:szCs w:val="24"/>
        </w:rPr>
        <w:t>. – Ростов – на  Дону, Легион, 2014</w:t>
      </w:r>
    </w:p>
    <w:p w:rsidR="00D767F6" w:rsidRPr="00A37A96" w:rsidRDefault="00D767F6" w:rsidP="00A37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A96">
        <w:rPr>
          <w:rFonts w:ascii="Times New Roman" w:hAnsi="Times New Roman" w:cs="Times New Roman"/>
          <w:sz w:val="24"/>
          <w:szCs w:val="24"/>
        </w:rPr>
        <w:t xml:space="preserve">Математика. 9 класс. Тематические тесты для подготовки к ГИА-2015. Алгебра, геометрия, теория вероятностей и статистика: </w:t>
      </w:r>
      <w:r w:rsidRPr="00A37A9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37A96">
        <w:rPr>
          <w:rFonts w:ascii="Times New Roman" w:hAnsi="Times New Roman" w:cs="Times New Roman"/>
          <w:sz w:val="24"/>
          <w:szCs w:val="24"/>
        </w:rPr>
        <w:t xml:space="preserve">учебно-методическое пособие. </w:t>
      </w:r>
      <w:r w:rsidRPr="00A37A9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37A96">
        <w:rPr>
          <w:rFonts w:ascii="Times New Roman" w:hAnsi="Times New Roman" w:cs="Times New Roman"/>
          <w:sz w:val="24"/>
          <w:szCs w:val="24"/>
        </w:rPr>
        <w:t xml:space="preserve">Под ред. Ф.Ф. Лысенко, С.Ю. </w:t>
      </w:r>
      <w:proofErr w:type="spellStart"/>
      <w:r w:rsidRPr="00A37A96"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 w:rsidRPr="00A37A96">
        <w:rPr>
          <w:rFonts w:ascii="Times New Roman" w:hAnsi="Times New Roman" w:cs="Times New Roman"/>
          <w:sz w:val="24"/>
          <w:szCs w:val="24"/>
        </w:rPr>
        <w:t>. – Ростов – на  Дону, Легион, 201</w:t>
      </w:r>
      <w:r w:rsidR="00A37A96">
        <w:rPr>
          <w:rFonts w:ascii="Times New Roman" w:hAnsi="Times New Roman" w:cs="Times New Roman"/>
          <w:sz w:val="24"/>
          <w:szCs w:val="24"/>
        </w:rPr>
        <w:t>5</w:t>
      </w:r>
    </w:p>
    <w:p w:rsidR="00D767F6" w:rsidRPr="00A37A96" w:rsidRDefault="00D767F6" w:rsidP="00A37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A96">
        <w:rPr>
          <w:rFonts w:ascii="Times New Roman" w:hAnsi="Times New Roman" w:cs="Times New Roman"/>
          <w:sz w:val="24"/>
          <w:szCs w:val="24"/>
        </w:rPr>
        <w:t>Математика. 9 класс. Подготовка к ОГЭ -2015. Учебно-тренировочные тесты по новой демоверсии</w:t>
      </w:r>
      <w:proofErr w:type="gramStart"/>
      <w:r w:rsidRPr="00A37A96">
        <w:rPr>
          <w:rFonts w:ascii="Times New Roman" w:hAnsi="Times New Roman" w:cs="Times New Roman"/>
          <w:sz w:val="24"/>
          <w:szCs w:val="24"/>
        </w:rPr>
        <w:t xml:space="preserve"> </w:t>
      </w:r>
      <w:r w:rsidRPr="00A37A9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37A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7A96">
        <w:rPr>
          <w:rFonts w:ascii="Times New Roman" w:hAnsi="Times New Roman" w:cs="Times New Roman"/>
          <w:sz w:val="24"/>
          <w:szCs w:val="24"/>
        </w:rPr>
        <w:t xml:space="preserve">од ред. Ф.Ф. Лысенко, С.Ю. </w:t>
      </w:r>
      <w:proofErr w:type="spellStart"/>
      <w:r w:rsidRPr="00A37A96"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 w:rsidRPr="00A37A96">
        <w:rPr>
          <w:rFonts w:ascii="Times New Roman" w:hAnsi="Times New Roman" w:cs="Times New Roman"/>
          <w:sz w:val="24"/>
          <w:szCs w:val="24"/>
        </w:rPr>
        <w:t>. – Ростов – на Дону, Легион, 2015</w:t>
      </w:r>
    </w:p>
    <w:p w:rsidR="00D767F6" w:rsidRPr="00A37A96" w:rsidRDefault="00D767F6" w:rsidP="00A37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A96">
        <w:rPr>
          <w:rFonts w:ascii="Times New Roman" w:hAnsi="Times New Roman" w:cs="Times New Roman"/>
          <w:sz w:val="24"/>
          <w:szCs w:val="24"/>
        </w:rPr>
        <w:t>ОГЭ (ГИА-9). Математика. Основной государственный экзамен. Теория вероятностей и элементы статистики / А.Р. Рязановский, Д.Г. Мухин. – М.: Издательство «Экзамен», 2015</w:t>
      </w:r>
    </w:p>
    <w:p w:rsidR="00D767F6" w:rsidRPr="00A37A96" w:rsidRDefault="00D767F6" w:rsidP="00A37A9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96">
        <w:rPr>
          <w:rFonts w:ascii="Times New Roman" w:hAnsi="Times New Roman" w:cs="Times New Roman"/>
          <w:sz w:val="24"/>
          <w:szCs w:val="24"/>
        </w:rPr>
        <w:t>ОГЭ (ГИА-9) 2015. Математика. 3 модуля. Основной государственный экзамен 30 вариантов типовых тестовых заданий / Ященко И.В., Шестаков С.А. и др. – М.: Издательство «Экзамен», издательство МЦНМО, 2015.</w:t>
      </w:r>
    </w:p>
    <w:p w:rsidR="00D767F6" w:rsidRPr="00A37A96" w:rsidRDefault="00D767F6" w:rsidP="00A37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A96">
        <w:rPr>
          <w:rFonts w:ascii="Times New Roman" w:hAnsi="Times New Roman" w:cs="Times New Roman"/>
          <w:sz w:val="24"/>
          <w:szCs w:val="24"/>
        </w:rPr>
        <w:t xml:space="preserve">Интернет ресурсы для подготовки к ГИА </w:t>
      </w:r>
    </w:p>
    <w:p w:rsidR="00D767F6" w:rsidRPr="00A37A96" w:rsidRDefault="00D767F6" w:rsidP="00A37A9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96">
        <w:rPr>
          <w:rFonts w:ascii="Times New Roman" w:hAnsi="Times New Roman" w:cs="Times New Roman"/>
          <w:sz w:val="24"/>
          <w:szCs w:val="24"/>
        </w:rPr>
        <w:t xml:space="preserve">Федеральный институт педагогических измерений (ФИПИ) - </w:t>
      </w:r>
      <w:hyperlink r:id="rId6" w:history="1">
        <w:r w:rsidRPr="00A37A9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A37A9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A37A9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fipi</w:t>
        </w:r>
        <w:proofErr w:type="spellEnd"/>
        <w:r w:rsidRPr="00A37A9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A37A96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D767F6" w:rsidRPr="00A37A96" w:rsidRDefault="00D767F6" w:rsidP="00A37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37A96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http://www.gotovkege.ru.html</w:t>
        </w:r>
      </w:hyperlink>
    </w:p>
    <w:p w:rsidR="00334A35" w:rsidRPr="00334A35" w:rsidRDefault="00D767F6" w:rsidP="006C2B72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334A35" w:rsidRPr="00334A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623" w:left="615" w:header="720" w:footer="504" w:gutter="0"/>
          <w:cols w:space="720"/>
          <w:docGrid w:linePitch="600" w:charSpace="32768"/>
        </w:sectPr>
      </w:pPr>
      <w:hyperlink r:id="rId14" w:history="1">
        <w:r w:rsidRPr="00A37A96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http</w:t>
        </w:r>
        <w:r w:rsidRPr="00A37A96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://</w:t>
        </w:r>
        <w:r w:rsidRPr="00A37A96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www</w:t>
        </w:r>
        <w:r w:rsidRPr="00A37A96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A37A96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AlexLarin</w:t>
        </w:r>
        <w:proofErr w:type="spellEnd"/>
        <w:r w:rsidRPr="00A37A96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A37A96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A37A96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Pr="00A37A96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html</w:t>
        </w:r>
      </w:hyperlink>
    </w:p>
    <w:p w:rsidR="00DD5F72" w:rsidRDefault="00DD5F72"/>
    <w:sectPr w:rsidR="00DD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34" w:rsidRDefault="007125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34" w:rsidRDefault="007125CA">
    <w:pPr>
      <w:pStyle w:val="a3"/>
      <w:jc w:val="center"/>
    </w:pPr>
  </w:p>
  <w:p w:rsidR="00011434" w:rsidRDefault="007125C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34" w:rsidRDefault="007125C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34" w:rsidRDefault="007125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34" w:rsidRDefault="007125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34" w:rsidRDefault="007125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1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  <w:b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32"/>
        </w:tabs>
        <w:ind w:left="1232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592"/>
        </w:tabs>
        <w:ind w:left="1592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1952"/>
        </w:tabs>
        <w:ind w:left="1952" w:hanging="360"/>
      </w:pPr>
    </w:lvl>
    <w:lvl w:ilvl="5">
      <w:start w:val="1"/>
      <w:numFmt w:val="decimal"/>
      <w:lvlText w:val="%6."/>
      <w:lvlJc w:val="left"/>
      <w:pPr>
        <w:tabs>
          <w:tab w:val="num" w:pos="2312"/>
        </w:tabs>
        <w:ind w:left="2312" w:hanging="360"/>
      </w:p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360"/>
      </w:pPr>
    </w:lvl>
    <w:lvl w:ilvl="7">
      <w:start w:val="1"/>
      <w:numFmt w:val="decimal"/>
      <w:lvlText w:val="%8."/>
      <w:lvlJc w:val="left"/>
      <w:pPr>
        <w:tabs>
          <w:tab w:val="num" w:pos="3032"/>
        </w:tabs>
        <w:ind w:left="3032" w:hanging="360"/>
      </w:pPr>
    </w:lvl>
    <w:lvl w:ilvl="8">
      <w:start w:val="1"/>
      <w:numFmt w:val="decimal"/>
      <w:lvlText w:val="%9."/>
      <w:lvlJc w:val="left"/>
      <w:pPr>
        <w:tabs>
          <w:tab w:val="num" w:pos="3392"/>
        </w:tabs>
        <w:ind w:left="3392" w:hanging="360"/>
      </w:pPr>
    </w:lvl>
  </w:abstractNum>
  <w:abstractNum w:abstractNumId="2">
    <w:nsid w:val="0572136A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  <w:b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32"/>
        </w:tabs>
        <w:ind w:left="1232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592"/>
        </w:tabs>
        <w:ind w:left="1592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1952"/>
        </w:tabs>
        <w:ind w:left="1952" w:hanging="360"/>
      </w:pPr>
    </w:lvl>
    <w:lvl w:ilvl="5">
      <w:start w:val="1"/>
      <w:numFmt w:val="decimal"/>
      <w:lvlText w:val="%6."/>
      <w:lvlJc w:val="left"/>
      <w:pPr>
        <w:tabs>
          <w:tab w:val="num" w:pos="2312"/>
        </w:tabs>
        <w:ind w:left="2312" w:hanging="360"/>
      </w:p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360"/>
      </w:pPr>
    </w:lvl>
    <w:lvl w:ilvl="7">
      <w:start w:val="1"/>
      <w:numFmt w:val="decimal"/>
      <w:lvlText w:val="%8."/>
      <w:lvlJc w:val="left"/>
      <w:pPr>
        <w:tabs>
          <w:tab w:val="num" w:pos="3032"/>
        </w:tabs>
        <w:ind w:left="3032" w:hanging="360"/>
      </w:pPr>
    </w:lvl>
    <w:lvl w:ilvl="8">
      <w:start w:val="1"/>
      <w:numFmt w:val="decimal"/>
      <w:lvlText w:val="%9."/>
      <w:lvlJc w:val="left"/>
      <w:pPr>
        <w:tabs>
          <w:tab w:val="num" w:pos="3392"/>
        </w:tabs>
        <w:ind w:left="3392" w:hanging="360"/>
      </w:pPr>
    </w:lvl>
  </w:abstractNum>
  <w:abstractNum w:abstractNumId="3">
    <w:nsid w:val="63A336AF"/>
    <w:multiLevelType w:val="hybridMultilevel"/>
    <w:tmpl w:val="465A7F66"/>
    <w:lvl w:ilvl="0" w:tplc="F36CF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72"/>
    <w:rsid w:val="00334A35"/>
    <w:rsid w:val="004A7A91"/>
    <w:rsid w:val="004C7BEC"/>
    <w:rsid w:val="006C2B72"/>
    <w:rsid w:val="00A37A96"/>
    <w:rsid w:val="00D767F6"/>
    <w:rsid w:val="00DD5F72"/>
    <w:rsid w:val="00E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5F7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DD5F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DD5F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767F6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99"/>
    <w:qFormat/>
    <w:rsid w:val="00A37A96"/>
    <w:pPr>
      <w:suppressAutoHyphens/>
      <w:ind w:left="720"/>
      <w:contextualSpacing/>
    </w:pPr>
    <w:rPr>
      <w:rFonts w:ascii="Calibri" w:eastAsia="Times New Roman" w:hAnsi="Calibri" w:cs="Times New Roman"/>
      <w:bCs/>
      <w:kern w:val="1"/>
      <w:lang w:eastAsia="hi-IN" w:bidi="hi-IN"/>
    </w:rPr>
  </w:style>
  <w:style w:type="character" w:customStyle="1" w:styleId="a8">
    <w:name w:val="Абзац списка Знак"/>
    <w:link w:val="a7"/>
    <w:uiPriority w:val="99"/>
    <w:locked/>
    <w:rsid w:val="00A37A96"/>
    <w:rPr>
      <w:rFonts w:ascii="Calibri" w:eastAsia="Times New Roman" w:hAnsi="Calibri" w:cs="Times New Roman"/>
      <w:bCs/>
      <w:kern w:val="1"/>
      <w:lang w:eastAsia="hi-IN" w:bidi="hi-IN"/>
    </w:rPr>
  </w:style>
  <w:style w:type="table" w:customStyle="1" w:styleId="1">
    <w:name w:val="Сетка таблицы1"/>
    <w:basedOn w:val="a1"/>
    <w:next w:val="a9"/>
    <w:uiPriority w:val="59"/>
    <w:rsid w:val="004A7A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4A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5F7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DD5F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DD5F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767F6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99"/>
    <w:qFormat/>
    <w:rsid w:val="00A37A96"/>
    <w:pPr>
      <w:suppressAutoHyphens/>
      <w:ind w:left="720"/>
      <w:contextualSpacing/>
    </w:pPr>
    <w:rPr>
      <w:rFonts w:ascii="Calibri" w:eastAsia="Times New Roman" w:hAnsi="Calibri" w:cs="Times New Roman"/>
      <w:bCs/>
      <w:kern w:val="1"/>
      <w:lang w:eastAsia="hi-IN" w:bidi="hi-IN"/>
    </w:rPr>
  </w:style>
  <w:style w:type="character" w:customStyle="1" w:styleId="a8">
    <w:name w:val="Абзац списка Знак"/>
    <w:link w:val="a7"/>
    <w:uiPriority w:val="99"/>
    <w:locked/>
    <w:rsid w:val="00A37A96"/>
    <w:rPr>
      <w:rFonts w:ascii="Calibri" w:eastAsia="Times New Roman" w:hAnsi="Calibri" w:cs="Times New Roman"/>
      <w:bCs/>
      <w:kern w:val="1"/>
      <w:lang w:eastAsia="hi-IN" w:bidi="hi-IN"/>
    </w:rPr>
  </w:style>
  <w:style w:type="table" w:customStyle="1" w:styleId="1">
    <w:name w:val="Сетка таблицы1"/>
    <w:basedOn w:val="a1"/>
    <w:next w:val="a9"/>
    <w:uiPriority w:val="59"/>
    <w:rsid w:val="004A7A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4A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http://www.gotovkege.ru/demo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tovkege.ru/dem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2016-12-28T20:06:00Z</dcterms:created>
  <dcterms:modified xsi:type="dcterms:W3CDTF">2016-12-28T20:41:00Z</dcterms:modified>
</cp:coreProperties>
</file>