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96" w:rsidRDefault="00F90496" w:rsidP="00F904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Введение.</w:t>
      </w:r>
    </w:p>
    <w:p w:rsidR="00F90496" w:rsidRDefault="00F90496" w:rsidP="00F904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 программа разработана в соответствии и на основании </w:t>
      </w:r>
    </w:p>
    <w:p w:rsidR="00F90496" w:rsidRDefault="00F90496" w:rsidP="00F90496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государственного  образовательного стандарта начального общего образования;</w:t>
      </w:r>
    </w:p>
    <w:p w:rsidR="00F90496" w:rsidRDefault="00F90496" w:rsidP="00F90496">
      <w:pPr>
        <w:widowControl w:val="0"/>
        <w:tabs>
          <w:tab w:val="left" w:pos="48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регионального  базисного учебного  плана для образовательных учреждений, реализующих программы начального общего образования в соответствии с федеральным государственным образовательным стандартом начального общего образования.</w:t>
      </w:r>
    </w:p>
    <w:p w:rsidR="00F90496" w:rsidRDefault="00F90496" w:rsidP="00F90496">
      <w:pPr>
        <w:tabs>
          <w:tab w:val="left" w:pos="4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 xml:space="preserve">Рабочей программы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по   английскому   языку для 2-4кл./ </w:t>
      </w:r>
      <w:r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Н.М. Лапа, Э.Ш.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Перегудова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«Просвещение»2011 г.</w:t>
      </w:r>
    </w:p>
    <w:p w:rsidR="00F90496" w:rsidRDefault="00F90496" w:rsidP="00F90496">
      <w:pPr>
        <w:ind w:firstLine="284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  Рабочая программа ориентирована на использование учебно-методического комплекта «</w:t>
      </w:r>
      <w:r>
        <w:rPr>
          <w:rStyle w:val="FontStyle31"/>
          <w:sz w:val="24"/>
          <w:szCs w:val="24"/>
          <w:lang w:val="en-US"/>
        </w:rPr>
        <w:t>English</w:t>
      </w:r>
      <w:r>
        <w:rPr>
          <w:rStyle w:val="FontStyle31"/>
          <w:sz w:val="24"/>
          <w:szCs w:val="24"/>
        </w:rPr>
        <w:t xml:space="preserve">-3» авторов В.П. </w:t>
      </w:r>
      <w:proofErr w:type="spellStart"/>
      <w:r>
        <w:rPr>
          <w:rStyle w:val="FontStyle31"/>
          <w:sz w:val="24"/>
          <w:szCs w:val="24"/>
        </w:rPr>
        <w:t>Кузовлева</w:t>
      </w:r>
      <w:proofErr w:type="spellEnd"/>
      <w:r>
        <w:rPr>
          <w:rStyle w:val="FontStyle31"/>
          <w:sz w:val="24"/>
          <w:szCs w:val="24"/>
        </w:rPr>
        <w:t xml:space="preserve">, Н.М. Лапа, Ю.Ш. </w:t>
      </w:r>
      <w:proofErr w:type="spellStart"/>
      <w:r>
        <w:rPr>
          <w:rStyle w:val="FontStyle31"/>
          <w:sz w:val="24"/>
          <w:szCs w:val="24"/>
        </w:rPr>
        <w:t>Перегудовой</w:t>
      </w:r>
      <w:proofErr w:type="spellEnd"/>
      <w:r>
        <w:rPr>
          <w:rStyle w:val="FontStyle31"/>
          <w:sz w:val="24"/>
          <w:szCs w:val="24"/>
        </w:rPr>
        <w:t>, О.В. Стрельниковой, М., Просвещение, 2013 г.</w:t>
      </w:r>
    </w:p>
    <w:p w:rsidR="00F90496" w:rsidRDefault="00F90496" w:rsidP="00F90496">
      <w:pPr>
        <w:ind w:firstLine="284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настоящей программе учтены основные положения Концепции духовно-нравственного развития и воспитание личности гражданина России, а также программы формирования универсальных учебных действий в начальной школе. Особое внимание в программе уделяется целям изучения иностранного языка и его вкладу в развитие и воспитание гражданина России. Цели и образовательные результаты курса представлены на нескольких уровнях – личностном,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предметном.   </w:t>
      </w:r>
    </w:p>
    <w:p w:rsidR="00F90496" w:rsidRDefault="00F90496" w:rsidP="00F90496">
      <w:pPr>
        <w:widowControl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Данная рабочая программа конкретизирует содержание предметных тем образовательного стандарта и примерных программ по иностранному (английскому) языку и дает распределение учебных часов по разделам и темам курса, указывается последовательность изучения разделов с учетом логики учебного процесса, возрастных особенностей учащихся и т.д.</w:t>
      </w:r>
    </w:p>
    <w:p w:rsidR="00F90496" w:rsidRDefault="00F90496" w:rsidP="00F90496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позволяет всем участникам образовательного процесса получить конкретное представление о целях, содержании, стратегии обучения, воспитания и развития учащихся средствами учебного предмета иностранного (английского) языка;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 </w:t>
      </w:r>
      <w:r>
        <w:rPr>
          <w:rFonts w:ascii="Times New Roman" w:hAnsi="Times New Roman" w:cs="Times New Roman"/>
          <w:sz w:val="24"/>
          <w:szCs w:val="24"/>
        </w:rPr>
        <w:t>Программа скорректирована в соответствии с потребностями и возможностями детей с ОВЗ.</w:t>
      </w:r>
      <w:bookmarkStart w:id="0" w:name="_GoBack"/>
      <w:bookmarkEnd w:id="0"/>
    </w:p>
    <w:p w:rsidR="00F90496" w:rsidRDefault="00F90496" w:rsidP="00F90496">
      <w:pPr>
        <w:widowControl w:val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496" w:rsidRPr="00F90496" w:rsidRDefault="00F90496" w:rsidP="00F90496">
      <w:pPr>
        <w:widowControl w:val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0496">
        <w:rPr>
          <w:rFonts w:ascii="Times New Roman" w:hAnsi="Times New Roman" w:cs="Times New Roman"/>
          <w:sz w:val="24"/>
          <w:szCs w:val="24"/>
        </w:rPr>
        <w:t>Цели и задачи обучения английскому языку в 3 классе</w:t>
      </w:r>
    </w:p>
    <w:p w:rsidR="00F90496" w:rsidRDefault="00F90496" w:rsidP="00F904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цели и задачи обучения английскому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АЯ)  в 3 классе направлены на формирование у учащихся:</w:t>
      </w:r>
    </w:p>
    <w:p w:rsidR="00F90496" w:rsidRDefault="00F90496" w:rsidP="00F90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средства межкультурного общения, нового инструмента познания мира и культуры других народов;</w:t>
      </w:r>
    </w:p>
    <w:p w:rsidR="00F90496" w:rsidRDefault="00F90496" w:rsidP="00F90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F90496" w:rsidRDefault="00F90496" w:rsidP="00F90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 активной жизненной позиции;</w:t>
      </w:r>
    </w:p>
    <w:p w:rsidR="00F90496" w:rsidRDefault="00F90496" w:rsidP="00F90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формах;</w:t>
      </w:r>
    </w:p>
    <w:p w:rsidR="00F90496" w:rsidRDefault="00F90496" w:rsidP="00F90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F90496" w:rsidRDefault="00F90496" w:rsidP="00F90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F90496" w:rsidRDefault="00F90496" w:rsidP="00F90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более глубокого осознания особенностей культуры своего народа;</w:t>
      </w:r>
      <w:proofErr w:type="gramEnd"/>
    </w:p>
    <w:p w:rsidR="00F90496" w:rsidRDefault="00F90496" w:rsidP="00F90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F90496" w:rsidRDefault="00F90496" w:rsidP="00F90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684435" w:rsidRDefault="00684435"/>
    <w:sectPr w:rsidR="0068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C4"/>
    <w:rsid w:val="000543C4"/>
    <w:rsid w:val="00684435"/>
    <w:rsid w:val="00F9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F90496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F90496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Company>Home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2019-08-21T14:09:00Z</dcterms:created>
  <dcterms:modified xsi:type="dcterms:W3CDTF">2019-08-21T14:10:00Z</dcterms:modified>
</cp:coreProperties>
</file>