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47" w:rsidRPr="009147B9" w:rsidRDefault="00507A47" w:rsidP="00507A47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Введение.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по английскому языку для 6 класса составлена на основе следующих нормативных документов: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1. Федерального государственного образовательного стандарта основного  общего образования по иностранному языку.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2. Сборник нормативных документов. Иностранный язык/ сост. Э.Д. Днепров, А.Г. Аркадьев.- 3-е изд., стереотип.- М.: Дрофа, 2009.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обучения английскому языку на ступени основного общего образования является </w:t>
      </w:r>
      <w:bookmarkStart w:id="0" w:name="_GoBack"/>
      <w:bookmarkEnd w:id="0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аудировании</w:t>
      </w:r>
      <w:proofErr w:type="spell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, чтении и письме);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6 класса; формирование умения представлять свою страну, ее культуру в условиях иноязычного межкультурного общения;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и получении и передаче информации;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ств гр</w:t>
      </w:r>
      <w:proofErr w:type="gram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ажданина, патриота; развитие национального </w:t>
      </w: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Рабочая программа конкретизирует содержание предметных </w:t>
      </w:r>
      <w:r w:rsidRPr="009147B9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тем образовательного стандарта, дает распределение учеб</w:t>
      </w:r>
      <w:r w:rsidRPr="009147B9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softHyphen/>
      </w:r>
      <w:r w:rsidRPr="009147B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ных часов по темам, </w:t>
      </w:r>
      <w:r w:rsidRPr="009147B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выдерживая инвари</w:t>
      </w:r>
      <w:r w:rsidRPr="009147B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softHyphen/>
        <w:t xml:space="preserve">антную (обязательную) часть учебного курса, и предлагает </w:t>
      </w:r>
      <w:r w:rsidRPr="009147B9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9147B9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softHyphen/>
        <w:t xml:space="preserve">ала, а также путей формирования системы знаний, умений и навыков, что соответствует </w:t>
      </w:r>
      <w:r w:rsidRPr="009147B9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вариативной составляющей содержа</w:t>
      </w:r>
      <w:r w:rsidRPr="009147B9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softHyphen/>
        <w:t>ния образования.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Учебника для 6-го класса обеспечивает  возможность выбора материала в зависимости от интересов, способностей и уровня </w:t>
      </w:r>
      <w:proofErr w:type="spell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учащихся, что позволяет осуществлять принцип индивидуализации обучения.  </w:t>
      </w:r>
    </w:p>
    <w:p w:rsidR="00C82608" w:rsidRPr="00C82608" w:rsidRDefault="00C82608" w:rsidP="00C82608">
      <w:pPr>
        <w:jc w:val="both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en-US"/>
        </w:rPr>
      </w:pPr>
      <w:r w:rsidRPr="00C82608">
        <w:rPr>
          <w:rFonts w:ascii="Times New Roman" w:eastAsia="Arial" w:hAnsi="Times New Roman" w:cs="Times New Roman"/>
          <w:sz w:val="28"/>
          <w:szCs w:val="28"/>
          <w:lang w:eastAsia="en-US"/>
        </w:rPr>
        <w:t>Цели и задачи обучения в 6 классе</w:t>
      </w:r>
    </w:p>
    <w:p w:rsidR="00C82608" w:rsidRPr="00C82608" w:rsidRDefault="00C82608" w:rsidP="00C826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УМК для 6-го класса продолжает и развивает систему обучения, положенную в основу УМК для 5-го класса, а именно иноязычной культуре (ИК). В основу данного УМК положен коммуникативный подход к овладению аспектами ИК: познавательным, учебным, развивающим и воспитательным, а внутри учебного аспекта – всеми видами речевой деятельности: чтением, говорением,  </w:t>
      </w:r>
      <w:proofErr w:type="spellStart"/>
      <w:r w:rsidRPr="00C82608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аудированием</w:t>
      </w:r>
      <w:proofErr w:type="spellEnd"/>
      <w:r w:rsidRPr="00C8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письмом. Все четыре аспекта 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 В 5-м классе  ведущими аспектами являлись </w:t>
      </w:r>
      <w:proofErr w:type="gramStart"/>
      <w:r w:rsidRPr="00C82608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развивающий</w:t>
      </w:r>
      <w:proofErr w:type="gramEnd"/>
      <w:r w:rsidRPr="00C8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познавательный. В УМК-6 доминирующими являются учебный и познавательный аспекты.</w:t>
      </w:r>
    </w:p>
    <w:p w:rsidR="00507A47" w:rsidRPr="009147B9" w:rsidRDefault="00507A47" w:rsidP="00507A47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 программа разработана с целью заложить прочную основу для среднего и старшего этапов обучения английскому языку путём формирования у учащихся </w:t>
      </w:r>
      <w:proofErr w:type="spell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общеучебных</w:t>
      </w:r>
      <w:proofErr w:type="spell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умений и навыков, универсальных способов  деятельности и ключевых компетенций </w:t>
      </w:r>
      <w:proofErr w:type="gram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</w:t>
      </w:r>
      <w:proofErr w:type="gram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направлениях: использование учебных умений, связанных со способами организации учебной деятельности, доступным учащимся и способствующих </w:t>
      </w: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семантизация</w:t>
      </w:r>
      <w:proofErr w:type="spell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</w:t>
      </w:r>
      <w:proofErr w:type="gram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участвовать в проектной деятельности </w:t>
      </w:r>
      <w:proofErr w:type="spellStart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межпредметного</w:t>
      </w:r>
      <w:proofErr w:type="spellEnd"/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характера. </w:t>
      </w:r>
    </w:p>
    <w:p w:rsidR="0017588C" w:rsidRDefault="0017588C"/>
    <w:sectPr w:rsidR="001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C0"/>
    <w:rsid w:val="0017588C"/>
    <w:rsid w:val="00507A47"/>
    <w:rsid w:val="007B00C0"/>
    <w:rsid w:val="00C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>Home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2019-08-17T13:50:00Z</dcterms:created>
  <dcterms:modified xsi:type="dcterms:W3CDTF">2019-08-21T14:19:00Z</dcterms:modified>
</cp:coreProperties>
</file>