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A8" w:rsidRDefault="0026144F" w:rsidP="004970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26144F">
        <w:rPr>
          <w:rFonts w:ascii="Times New Roman" w:hAnsi="Times New Roman"/>
          <w:noProof/>
          <w:sz w:val="28"/>
        </w:rPr>
        <w:drawing>
          <wp:inline distT="0" distB="0" distL="0" distR="0">
            <wp:extent cx="6771640" cy="9319304"/>
            <wp:effectExtent l="0" t="0" r="0" b="0"/>
            <wp:docPr id="1" name="Рисунок 1" descr="C:\Users\User\Desktop\Создать папку\img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здать папку\img3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931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7FE2" w:rsidRPr="004970A8" w:rsidRDefault="00A27FE2" w:rsidP="004970A8">
      <w:pPr>
        <w:pStyle w:val="27"/>
        <w:shd w:val="clear" w:color="auto" w:fill="auto"/>
        <w:spacing w:line="280" w:lineRule="exact"/>
        <w:ind w:left="3100"/>
        <w:jc w:val="left"/>
        <w:rPr>
          <w:color w:val="000000"/>
          <w:lang w:bidi="ru-RU"/>
        </w:rPr>
      </w:pPr>
    </w:p>
    <w:p w:rsidR="004970A8" w:rsidRPr="002711E3" w:rsidRDefault="004970A8" w:rsidP="004970A8">
      <w:pPr>
        <w:shd w:val="clear" w:color="auto" w:fill="FFFFFF"/>
        <w:ind w:firstLine="379"/>
        <w:jc w:val="center"/>
        <w:rPr>
          <w:rFonts w:ascii="Times New Roman" w:hAnsi="Times New Roman"/>
          <w:b/>
        </w:rPr>
      </w:pPr>
    </w:p>
    <w:p w:rsidR="004970A8" w:rsidRPr="002711E3" w:rsidRDefault="004970A8" w:rsidP="004970A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711E3">
        <w:rPr>
          <w:rFonts w:ascii="Times New Roman" w:hAnsi="Times New Roman"/>
          <w:bCs/>
          <w:sz w:val="28"/>
          <w:szCs w:val="28"/>
        </w:rPr>
        <w:t xml:space="preserve"> Планируемые результаты</w:t>
      </w:r>
    </w:p>
    <w:p w:rsidR="002E10E0" w:rsidRDefault="00894E0E" w:rsidP="00894E0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Предметные результаты</w:t>
      </w:r>
    </w:p>
    <w:p w:rsidR="00894E0E" w:rsidRDefault="00894E0E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окончании 7 класса обучающиеся научатся:</w:t>
      </w:r>
    </w:p>
    <w:p w:rsidR="00894E0E" w:rsidRDefault="00894E0E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владеть навыками работы с учебной книгой, словарями и другими информационными источниками, включая СМИ и другие ресурсы Интернета;</w:t>
      </w:r>
    </w:p>
    <w:p w:rsidR="00894E0E" w:rsidRDefault="00894E0E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владеть навыками различных видов чтения ( изучающим, ознакомительным, просмотровым) и информационной переработки прочитанного материала;</w:t>
      </w:r>
    </w:p>
    <w:p w:rsidR="00894E0E" w:rsidRDefault="00894E0E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адекватно понимать , интерпретировать и комментировать тексты различных функционально-смысловых типов речи ( повествование, описание, рассуждение) и функциональных разновидностей языка;</w:t>
      </w:r>
    </w:p>
    <w:p w:rsidR="00894E0E" w:rsidRDefault="00894E0E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русского литературного языка и речевого этикета;</w:t>
      </w:r>
    </w:p>
    <w:p w:rsidR="00894E0E" w:rsidRDefault="00894E0E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анализировать тест с точки зрения его темы, цели, основной мысли, основной и дополнительной информации, принадлежности к функционально-смысловому типу</w:t>
      </w:r>
      <w:r w:rsidR="000809B2">
        <w:rPr>
          <w:rFonts w:ascii="Times New Roman" w:hAnsi="Times New Roman"/>
          <w:bCs/>
          <w:sz w:val="28"/>
          <w:szCs w:val="28"/>
        </w:rPr>
        <w:t xml:space="preserve"> и функциональной разновидности языка;</w:t>
      </w:r>
    </w:p>
    <w:p w:rsidR="000809B2" w:rsidRDefault="000809B2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определять место ударного слога, наблюдать за перемещением ударения  при изменении формы слова, употреблять в речи слова и их формы в соответствии с акцентологическими нормами;</w:t>
      </w:r>
    </w:p>
    <w:p w:rsidR="000809B2" w:rsidRDefault="000809B2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опознавать морфемы и членить слова на морфемы на основе смыслового 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809B2" w:rsidRDefault="000809B2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проводить морфемный и словообразовательный анализ слов;</w:t>
      </w:r>
    </w:p>
    <w:p w:rsidR="000809B2" w:rsidRDefault="000809B2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проводить лексический анализ слов;</w:t>
      </w:r>
    </w:p>
    <w:p w:rsidR="000809B2" w:rsidRDefault="000809B2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опознавать лексические средства выразительности и основные виды тропов ( метафора, эпитет, сравнение, гипербола, олицетворение);</w:t>
      </w:r>
    </w:p>
    <w:p w:rsidR="000809B2" w:rsidRDefault="000809B2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опознавать самостоятельные части речи и их формы, а также служебные части речи и междометия;</w:t>
      </w:r>
    </w:p>
    <w:p w:rsidR="000809B2" w:rsidRDefault="000809B2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проводить морфологический анализ слова;</w:t>
      </w:r>
    </w:p>
    <w:p w:rsidR="000809B2" w:rsidRDefault="000809B2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применять знания и умения по морфемике и словообразованию при проведении морфологического анализа слов;</w:t>
      </w:r>
    </w:p>
    <w:p w:rsidR="000809B2" w:rsidRDefault="000809B2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опознавать основные единицы синтаксиса ( словосочетание, предложение, текст);</w:t>
      </w:r>
    </w:p>
    <w:p w:rsidR="000809B2" w:rsidRDefault="000809B2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соблюдать основные языковые нормы в устной и письменной речи</w:t>
      </w:r>
      <w:r w:rsidR="008A7229">
        <w:rPr>
          <w:rFonts w:ascii="Times New Roman" w:hAnsi="Times New Roman"/>
          <w:bCs/>
          <w:sz w:val="28"/>
          <w:szCs w:val="28"/>
        </w:rPr>
        <w:t>;</w:t>
      </w:r>
    </w:p>
    <w:p w:rsidR="008A7229" w:rsidRDefault="008A7229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8A7229" w:rsidRDefault="008A7229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опираться на грамматико-интонационный анализ при объяснении расстановки знаков препинания в предложении;</w:t>
      </w:r>
    </w:p>
    <w:p w:rsidR="008A7229" w:rsidRDefault="008A7229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использовать орфографические, толковые, ор</w:t>
      </w:r>
      <w:r w:rsidR="005533EA">
        <w:rPr>
          <w:rFonts w:ascii="Times New Roman" w:hAnsi="Times New Roman"/>
          <w:bCs/>
          <w:sz w:val="28"/>
          <w:szCs w:val="28"/>
        </w:rPr>
        <w:t>фоэпические словари  .</w:t>
      </w:r>
    </w:p>
    <w:p w:rsidR="008A7229" w:rsidRDefault="008A7229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</w:p>
    <w:p w:rsidR="008A7229" w:rsidRDefault="008A7229" w:rsidP="008A7229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Метапредметные результаты:</w:t>
      </w:r>
    </w:p>
    <w:p w:rsidR="008A7229" w:rsidRDefault="008A7229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владение всеми видами речевой деятельности;</w:t>
      </w:r>
    </w:p>
    <w:p w:rsidR="008A7229" w:rsidRDefault="008A7229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адекватное понимание информации устного и письменного сообщения;</w:t>
      </w:r>
    </w:p>
    <w:p w:rsidR="008A7229" w:rsidRDefault="008A7229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владение разными видами чтения;</w:t>
      </w:r>
    </w:p>
    <w:p w:rsidR="008A7229" w:rsidRDefault="008A7229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адекватное восприятие на слух текстов разных стилей и жанров;</w:t>
      </w:r>
    </w:p>
    <w:p w:rsidR="008A7229" w:rsidRDefault="008A7229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8A7229" w:rsidRDefault="008A7229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8A7229" w:rsidRDefault="008A7229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</w:r>
      <w:r w:rsidR="00770A6F">
        <w:rPr>
          <w:rFonts w:ascii="Times New Roman" w:hAnsi="Times New Roman"/>
          <w:bCs/>
          <w:sz w:val="28"/>
          <w:szCs w:val="28"/>
        </w:rPr>
        <w:t>;</w:t>
      </w:r>
    </w:p>
    <w:p w:rsidR="00770A6F" w:rsidRDefault="00770A6F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способность определять цели предстоящей учебной деятельности ( индивидуальной и коллективной), последовательность действий, оценивать достигнутые результаты и адекватно формулировать их в устной или письменной форме;</w:t>
      </w:r>
    </w:p>
    <w:p w:rsidR="00770A6F" w:rsidRDefault="00770A6F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воспроизводить прослушанный или прочитанный текст с разной степенью свернутости;</w:t>
      </w:r>
    </w:p>
    <w:p w:rsidR="00770A6F" w:rsidRDefault="00770A6F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создавать устные и письменные тесты разных типов, стилей речи и жанров с учетом замысла , адресата и ситуации общения;</w:t>
      </w:r>
    </w:p>
    <w:p w:rsidR="00770A6F" w:rsidRDefault="00770A6F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способность свободно, правильно излагать свои мысли в устной и письменной форме;</w:t>
      </w:r>
    </w:p>
    <w:p w:rsidR="00770A6F" w:rsidRDefault="00770A6F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владение различными видами монолога и диалога;</w:t>
      </w:r>
    </w:p>
    <w:p w:rsidR="00770A6F" w:rsidRDefault="00770A6F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соблюдение в практике речевого общения основных  орфоэпических, лексических, грамматических, стилистических норм современного русского литературного языка; соблюдение основных правил орфографии  и пунктуации в процессе письменного общения;</w:t>
      </w:r>
    </w:p>
    <w:p w:rsidR="00770A6F" w:rsidRDefault="00770A6F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способность участвовать в речевом общении, соблюдая нормы речевого этикета;</w:t>
      </w:r>
    </w:p>
    <w:p w:rsidR="005A0C76" w:rsidRDefault="00770A6F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способность оценивать свою речь с точки зрения ее содержания, языкового оформления; умение находить грамматические и речевые ошибки, </w:t>
      </w:r>
      <w:r w:rsidR="005A0C76">
        <w:rPr>
          <w:rFonts w:ascii="Times New Roman" w:hAnsi="Times New Roman"/>
          <w:bCs/>
          <w:sz w:val="28"/>
          <w:szCs w:val="28"/>
        </w:rPr>
        <w:t>недочеты, исправлять их; совершенствовать и редактировать собственные тексты;</w:t>
      </w:r>
    </w:p>
    <w:p w:rsidR="005A0C76" w:rsidRDefault="005A0C76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выступать перед аудиторией сверстников с небольшими сообщениями, докладами;</w:t>
      </w:r>
    </w:p>
    <w:p w:rsidR="005A0C76" w:rsidRDefault="005A0C76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</w:t>
      </w:r>
      <w:r>
        <w:rPr>
          <w:rFonts w:ascii="Times New Roman" w:hAnsi="Times New Roman"/>
          <w:bCs/>
          <w:sz w:val="28"/>
          <w:szCs w:val="28"/>
        </w:rPr>
        <w:lastRenderedPageBreak/>
        <w:t>языковых явлений на межпредметном уровне ( на уроках иностранного языка, литературы);</w:t>
      </w:r>
    </w:p>
    <w:p w:rsidR="00770A6F" w:rsidRDefault="005A0C76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коммуникативно- 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 межличностного и межкультурного общения.</w:t>
      </w:r>
    </w:p>
    <w:p w:rsidR="005A0C76" w:rsidRDefault="005A0C76" w:rsidP="008A7229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</w:p>
    <w:p w:rsidR="005A0C76" w:rsidRDefault="005A0C76" w:rsidP="005A0C7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Личностные результаты:</w:t>
      </w:r>
    </w:p>
    <w:p w:rsidR="005A0C76" w:rsidRDefault="005A0C76" w:rsidP="005A0C76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понимание русского языка как одной из основных национально-культурных ценностей русского народа; определяющей роли родного языка в развитии </w:t>
      </w:r>
      <w:r w:rsidR="0024041D">
        <w:rPr>
          <w:rFonts w:ascii="Times New Roman" w:hAnsi="Times New Roman"/>
          <w:bCs/>
          <w:sz w:val="28"/>
          <w:szCs w:val="28"/>
        </w:rPr>
        <w:t>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24041D" w:rsidRDefault="0024041D" w:rsidP="005A0C76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национального языка, как явления национальной культуры; стремление к речевому самосовершенствованию;</w:t>
      </w:r>
    </w:p>
    <w:p w:rsidR="0024041D" w:rsidRPr="00820F2D" w:rsidRDefault="0024041D" w:rsidP="005A0C76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820F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50707E" w:rsidRPr="0050707E" w:rsidRDefault="0050707E" w:rsidP="0050707E">
      <w:pPr>
        <w:pStyle w:val="a3"/>
        <w:numPr>
          <w:ilvl w:val="0"/>
          <w:numId w:val="47"/>
        </w:numPr>
        <w:rPr>
          <w:b/>
          <w:sz w:val="28"/>
          <w:szCs w:val="28"/>
        </w:rPr>
      </w:pPr>
      <w:r w:rsidRPr="0050707E">
        <w:rPr>
          <w:sz w:val="28"/>
          <w:szCs w:val="28"/>
        </w:rPr>
        <w:t>Содержание учебного предмета</w:t>
      </w:r>
      <w:r w:rsidR="00133A08">
        <w:rPr>
          <w:sz w:val="28"/>
          <w:szCs w:val="28"/>
        </w:rPr>
        <w:t>«Русский язык»</w:t>
      </w:r>
    </w:p>
    <w:p w:rsidR="0050707E" w:rsidRPr="0050707E" w:rsidRDefault="0050707E" w:rsidP="0050707E">
      <w:pPr>
        <w:pStyle w:val="a3"/>
        <w:ind w:left="1068"/>
        <w:rPr>
          <w:b/>
          <w:sz w:val="28"/>
          <w:szCs w:val="28"/>
        </w:rPr>
      </w:pPr>
    </w:p>
    <w:p w:rsidR="0050707E" w:rsidRDefault="001374CF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bCs/>
          <w:color w:val="000000"/>
          <w:sz w:val="28"/>
          <w:szCs w:val="28"/>
          <w:shd w:val="clear" w:color="auto" w:fill="F7F7F7"/>
        </w:rPr>
        <w:t>Введение. Русский язык как развивающееся явление</w:t>
      </w:r>
      <w:r>
        <w:rPr>
          <w:bCs/>
          <w:color w:val="000000"/>
          <w:sz w:val="28"/>
          <w:szCs w:val="28"/>
          <w:shd w:val="clear" w:color="auto" w:fill="F7F7F7"/>
        </w:rPr>
        <w:br/>
        <w:t>Повторение изученного в 5,6 классах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color w:val="000000"/>
          <w:sz w:val="28"/>
          <w:szCs w:val="28"/>
          <w:shd w:val="clear" w:color="auto" w:fill="F7F7F7"/>
        </w:rPr>
        <w:t>Тексты и стили речи. Диалог как текст. Публицистический стиль.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Морфология и орфография. Культура речи.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Причастие как часть речи.</w:t>
      </w:r>
      <w:r w:rsidR="0050707E"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lastRenderedPageBreak/>
        <w:t>Склонение причастий и правописание гласных в падежных окончаниях причастий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color w:val="000000"/>
          <w:sz w:val="28"/>
          <w:szCs w:val="28"/>
          <w:shd w:val="clear" w:color="auto" w:fill="F7F7F7"/>
        </w:rPr>
        <w:t>Причастный оборот и его выделение запятыми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Описание внешности человека</w:t>
      </w:r>
      <w:r w:rsidR="0050707E"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Действительные и страдательные причастия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="0025066E">
        <w:rPr>
          <w:color w:val="000000"/>
          <w:sz w:val="28"/>
          <w:szCs w:val="28"/>
          <w:shd w:val="clear" w:color="auto" w:fill="F7F7F7"/>
        </w:rPr>
        <w:t>Краткие и полные страдательные причастия</w:t>
      </w:r>
      <w:r w:rsidR="0050707E" w:rsidRPr="0050707E">
        <w:rPr>
          <w:color w:val="000000"/>
          <w:sz w:val="28"/>
          <w:szCs w:val="28"/>
        </w:rPr>
        <w:br/>
      </w:r>
      <w:r w:rsidR="0025066E">
        <w:rPr>
          <w:color w:val="000000"/>
          <w:sz w:val="28"/>
          <w:szCs w:val="28"/>
          <w:shd w:val="clear" w:color="auto" w:fill="F7F7F7"/>
        </w:rPr>
        <w:t>Действительные причастия настоящего времени</w:t>
      </w:r>
      <w:r w:rsidR="0050707E" w:rsidRPr="0050707E">
        <w:rPr>
          <w:color w:val="000000"/>
          <w:sz w:val="28"/>
          <w:szCs w:val="28"/>
        </w:rPr>
        <w:br/>
      </w:r>
      <w:r w:rsidR="0025066E">
        <w:rPr>
          <w:color w:val="000000"/>
          <w:sz w:val="28"/>
          <w:szCs w:val="28"/>
          <w:shd w:val="clear" w:color="auto" w:fill="F7F7F7"/>
        </w:rPr>
        <w:t>Действительные причастия прошедшего времени</w:t>
      </w:r>
      <w:r w:rsidR="0050707E" w:rsidRPr="0050707E">
        <w:rPr>
          <w:color w:val="000000"/>
          <w:sz w:val="28"/>
          <w:szCs w:val="28"/>
        </w:rPr>
        <w:br/>
      </w:r>
      <w:r w:rsidR="0025066E">
        <w:rPr>
          <w:bCs/>
          <w:color w:val="000000"/>
          <w:sz w:val="28"/>
          <w:szCs w:val="28"/>
          <w:shd w:val="clear" w:color="auto" w:fill="F7F7F7"/>
        </w:rPr>
        <w:t>Страдательные причастия настоящего времени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="0025066E">
        <w:rPr>
          <w:color w:val="000000"/>
          <w:sz w:val="28"/>
          <w:szCs w:val="28"/>
          <w:shd w:val="clear" w:color="auto" w:fill="F7F7F7"/>
        </w:rPr>
        <w:t>Страдательные причастия прошедшего времени</w:t>
      </w:r>
    </w:p>
    <w:p w:rsidR="0025066E" w:rsidRDefault="0025066E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Гласные перед н в полных и кратких страдательных причастиях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Одна и две буквы н в суффиксах полных и  кратких страдательных причастиях</w:t>
      </w:r>
    </w:p>
    <w:p w:rsidR="0025066E" w:rsidRDefault="0025066E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Буква о после шипящих в суффиксах страдательных причастий прошедшего времени</w:t>
      </w:r>
    </w:p>
    <w:p w:rsidR="008D572D" w:rsidRDefault="0025066E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Морфологический разбор причастия</w:t>
      </w:r>
      <w:r w:rsidR="0050707E" w:rsidRPr="0050707E">
        <w:rPr>
          <w:color w:val="000000"/>
          <w:sz w:val="28"/>
          <w:szCs w:val="28"/>
        </w:rPr>
        <w:br/>
      </w:r>
      <w:r w:rsidR="0050707E"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Деепричастие как часть речи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color w:val="000000"/>
          <w:sz w:val="28"/>
          <w:szCs w:val="28"/>
          <w:shd w:val="clear" w:color="auto" w:fill="F7F7F7"/>
        </w:rPr>
        <w:t>Деепричастный оборот и знаки препинания при нем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Раздельное написание не с деепричастиями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Деепричастия совершенного и несовершенного вида</w:t>
      </w:r>
      <w:r w:rsidR="0050707E"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Морфологический разбор деепричастия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="0050707E" w:rsidRPr="0050707E">
        <w:rPr>
          <w:color w:val="000000"/>
          <w:sz w:val="28"/>
          <w:szCs w:val="28"/>
        </w:rPr>
        <w:br/>
      </w:r>
      <w:r w:rsidR="0050707E" w:rsidRPr="0050707E">
        <w:rPr>
          <w:color w:val="000000"/>
          <w:sz w:val="28"/>
          <w:szCs w:val="28"/>
        </w:rPr>
        <w:br/>
      </w:r>
      <w:r w:rsidR="0050707E"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Наречие как часть речи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color w:val="000000"/>
          <w:sz w:val="28"/>
          <w:szCs w:val="28"/>
          <w:shd w:val="clear" w:color="auto" w:fill="F7F7F7"/>
        </w:rPr>
        <w:t>Разряды наречий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Степени сравнения наречий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Морфологический разбор наречия</w:t>
      </w:r>
      <w:r w:rsidR="0050707E"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Слитное и раздельное написание не с наречиями на –о, -е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 xml:space="preserve">Буквы е и и в приставках </w:t>
      </w:r>
      <w:r w:rsidR="008D572D">
        <w:rPr>
          <w:color w:val="000000"/>
          <w:sz w:val="28"/>
          <w:szCs w:val="28"/>
          <w:shd w:val="clear" w:color="auto" w:fill="F7F7F7"/>
        </w:rPr>
        <w:t>не- и ни- отрицательных наречий</w:t>
      </w:r>
      <w:r w:rsidR="0050707E" w:rsidRPr="0050707E">
        <w:rPr>
          <w:color w:val="000000"/>
          <w:sz w:val="28"/>
          <w:szCs w:val="28"/>
        </w:rPr>
        <w:br/>
      </w:r>
      <w:r w:rsidR="008D572D">
        <w:rPr>
          <w:color w:val="000000"/>
          <w:sz w:val="28"/>
          <w:szCs w:val="28"/>
          <w:shd w:val="clear" w:color="auto" w:fill="F7F7F7"/>
        </w:rPr>
        <w:t>Одна и две буквы н в наречиях на –о и –е</w:t>
      </w:r>
    </w:p>
    <w:p w:rsidR="008D572D" w:rsidRDefault="008D572D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Одна и две буквы н в наречиях на –о и –е</w:t>
      </w:r>
    </w:p>
    <w:p w:rsidR="008D572D" w:rsidRDefault="008D572D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Описание действий</w:t>
      </w:r>
    </w:p>
    <w:p w:rsidR="008D572D" w:rsidRDefault="008D572D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Буквы о и е после шипящих на конце наречий</w:t>
      </w:r>
    </w:p>
    <w:p w:rsidR="008D572D" w:rsidRDefault="008D572D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Буквы о и а на конце наречий</w:t>
      </w:r>
    </w:p>
    <w:p w:rsidR="008D572D" w:rsidRDefault="008D572D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Дефис между частями слова в наречиях</w:t>
      </w:r>
    </w:p>
    <w:p w:rsidR="008D572D" w:rsidRDefault="008D572D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Мягкий знак после шипящих на конце наречий</w:t>
      </w:r>
    </w:p>
    <w:p w:rsidR="008B074E" w:rsidRDefault="008D572D" w:rsidP="0050707E">
      <w:pPr>
        <w:pStyle w:val="a3"/>
        <w:ind w:left="10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7F7F7"/>
        </w:rPr>
        <w:t>Слитное и раздельное написание приставок в наречиях, образованных от существительных  и количественных числительных</w:t>
      </w:r>
      <w:r w:rsidR="0050707E" w:rsidRPr="0050707E">
        <w:rPr>
          <w:color w:val="000000"/>
          <w:sz w:val="28"/>
          <w:szCs w:val="28"/>
        </w:rPr>
        <w:br/>
      </w:r>
      <w:r w:rsidR="0050707E" w:rsidRPr="0050707E">
        <w:rPr>
          <w:color w:val="000000"/>
          <w:sz w:val="28"/>
          <w:szCs w:val="28"/>
        </w:rPr>
        <w:br/>
      </w:r>
      <w:r w:rsidR="008B074E">
        <w:rPr>
          <w:bCs/>
          <w:color w:val="000000"/>
          <w:sz w:val="28"/>
          <w:szCs w:val="28"/>
          <w:shd w:val="clear" w:color="auto" w:fill="F7F7F7"/>
        </w:rPr>
        <w:t>Учебно-научная речь. Отзыв. Учебный доклад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="008B074E">
        <w:rPr>
          <w:color w:val="000000"/>
          <w:sz w:val="28"/>
          <w:szCs w:val="28"/>
          <w:shd w:val="clear" w:color="auto" w:fill="F7F7F7"/>
        </w:rPr>
        <w:t>Категория состояния как часть речи</w:t>
      </w:r>
    </w:p>
    <w:p w:rsidR="0037618E" w:rsidRDefault="008B074E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</w:rPr>
        <w:t>Употребление слов категории состояния в художественной речи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Морфологический разбор категории состояния</w:t>
      </w:r>
      <w:r w:rsidR="0050707E"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Самостоятельные и служебные части речи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color w:val="000000"/>
          <w:sz w:val="28"/>
          <w:szCs w:val="28"/>
          <w:shd w:val="clear" w:color="auto" w:fill="F7F7F7"/>
        </w:rPr>
        <w:lastRenderedPageBreak/>
        <w:t>Предлог как часть речи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Употребление предлогов</w:t>
      </w:r>
      <w:r w:rsidR="0050707E"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Непроизводные и производные предлоги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color w:val="000000"/>
          <w:sz w:val="28"/>
          <w:szCs w:val="28"/>
          <w:shd w:val="clear" w:color="auto" w:fill="F7F7F7"/>
        </w:rPr>
        <w:t>Простые и составные предлоги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Морфологический разбор предлога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Слитное и раздельное написание производных предлогов</w:t>
      </w:r>
      <w:r w:rsidR="0050707E" w:rsidRPr="0050707E">
        <w:rPr>
          <w:color w:val="000000"/>
          <w:sz w:val="28"/>
          <w:szCs w:val="28"/>
        </w:rPr>
        <w:br/>
      </w:r>
      <w:r w:rsidR="0050707E"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Союз как часть речи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color w:val="000000"/>
          <w:sz w:val="28"/>
          <w:szCs w:val="28"/>
          <w:shd w:val="clear" w:color="auto" w:fill="F7F7F7"/>
        </w:rPr>
        <w:t>Простые и составные союзы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Союзы сочинительные и подчинительные</w:t>
      </w:r>
      <w:r w:rsidR="0050707E"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Запятая между простыми предложениями в союзном сложном предложении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color w:val="000000"/>
          <w:sz w:val="28"/>
          <w:szCs w:val="28"/>
          <w:shd w:val="clear" w:color="auto" w:fill="F7F7F7"/>
        </w:rPr>
        <w:t>Морфологический разбор союза</w:t>
      </w:r>
      <w:r w:rsidR="0050707E" w:rsidRPr="0050707E">
        <w:rPr>
          <w:color w:val="000000"/>
          <w:sz w:val="28"/>
          <w:szCs w:val="28"/>
        </w:rPr>
        <w:br/>
      </w:r>
      <w:r w:rsidR="0037618E">
        <w:rPr>
          <w:color w:val="000000"/>
          <w:sz w:val="28"/>
          <w:szCs w:val="28"/>
          <w:shd w:val="clear" w:color="auto" w:fill="F7F7F7"/>
        </w:rPr>
        <w:t>Сочинение –рассуждение о книге</w:t>
      </w:r>
      <w:r w:rsidR="0050707E" w:rsidRPr="0050707E">
        <w:rPr>
          <w:color w:val="000000"/>
          <w:sz w:val="28"/>
          <w:szCs w:val="28"/>
        </w:rPr>
        <w:br/>
      </w:r>
      <w:r w:rsidR="0037618E">
        <w:rPr>
          <w:color w:val="000000"/>
          <w:sz w:val="28"/>
          <w:szCs w:val="28"/>
          <w:shd w:val="clear" w:color="auto" w:fill="F7F7F7"/>
        </w:rPr>
        <w:t>Слитное написание союзов тоже, также, чтобы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="0037618E">
        <w:rPr>
          <w:color w:val="000000"/>
          <w:sz w:val="28"/>
          <w:szCs w:val="28"/>
          <w:shd w:val="clear" w:color="auto" w:fill="F7F7F7"/>
        </w:rPr>
        <w:t>Частица как часть речи</w:t>
      </w:r>
    </w:p>
    <w:p w:rsidR="0037618E" w:rsidRDefault="0037618E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Разряды частиц. Формообразующие частицы</w:t>
      </w:r>
    </w:p>
    <w:p w:rsidR="0050707E" w:rsidRDefault="0037618E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Смыслоразличительные частицы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Раздельное и дефисное написание частиц</w:t>
      </w:r>
      <w:r w:rsidR="0050707E" w:rsidRPr="0050707E">
        <w:rPr>
          <w:color w:val="000000"/>
          <w:sz w:val="28"/>
          <w:szCs w:val="28"/>
        </w:rPr>
        <w:br/>
      </w:r>
      <w:r w:rsidR="0050707E"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Устное сочинение по картине К.Юона «Конец зимы. Полдень»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color w:val="000000"/>
          <w:sz w:val="28"/>
          <w:szCs w:val="28"/>
          <w:shd w:val="clear" w:color="auto" w:fill="F7F7F7"/>
        </w:rPr>
        <w:t>Морфологический разбор частицы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Отрицательные частицы не и ни</w:t>
      </w:r>
    </w:p>
    <w:p w:rsidR="0037618E" w:rsidRDefault="0037618E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Различение частицы не и приставки не-</w:t>
      </w:r>
      <w:r w:rsidR="0050707E"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Развитие речи. Сочинение-рассказ по данному сюжету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color w:val="000000"/>
          <w:sz w:val="28"/>
          <w:szCs w:val="28"/>
          <w:shd w:val="clear" w:color="auto" w:fill="F7F7F7"/>
        </w:rPr>
        <w:t>Частица ни, приставка ни-, союз ни…ни</w:t>
      </w:r>
    </w:p>
    <w:p w:rsidR="0050707E" w:rsidRDefault="0037618E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Междометие как часть речи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Дефис в междометиях. Знаки препинания при междометиях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Производные междометия. Звукоподражательные слова</w:t>
      </w:r>
    </w:p>
    <w:p w:rsidR="0037618E" w:rsidRDefault="0037618E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Междометия и другие части речи</w:t>
      </w:r>
    </w:p>
    <w:p w:rsidR="003C5531" w:rsidRDefault="003C5531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Практикумы, обобщающие уроки, тесты, контрольные диктанты  по темам «Причастие», «Деепричастие», «Наречие», «Предлог», «Союз», «Частица», «Междометие»</w:t>
      </w:r>
      <w:r w:rsidR="00133A08">
        <w:rPr>
          <w:color w:val="000000"/>
          <w:sz w:val="28"/>
          <w:szCs w:val="28"/>
          <w:shd w:val="clear" w:color="auto" w:fill="F7F7F7"/>
        </w:rPr>
        <w:t>, сочинение –описание, сочинение-рассуждение, изложение.</w:t>
      </w:r>
    </w:p>
    <w:p w:rsidR="0037618E" w:rsidRPr="0050707E" w:rsidRDefault="0037618E" w:rsidP="0050707E">
      <w:pPr>
        <w:pStyle w:val="a3"/>
        <w:ind w:left="1068"/>
        <w:rPr>
          <w:sz w:val="28"/>
          <w:szCs w:val="28"/>
        </w:rPr>
      </w:pPr>
    </w:p>
    <w:p w:rsidR="0050707E" w:rsidRDefault="00524B67" w:rsidP="00524B67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Внутрипредметный модуль «Русский родной язык»</w:t>
      </w:r>
      <w:r w:rsidR="00133A08">
        <w:rPr>
          <w:rFonts w:ascii="Times New Roman" w:hAnsi="Times New Roman"/>
          <w:sz w:val="28"/>
          <w:szCs w:val="28"/>
        </w:rPr>
        <w:t>(51 час)</w:t>
      </w:r>
    </w:p>
    <w:p w:rsidR="00524B67" w:rsidRDefault="00524B67" w:rsidP="00524B67">
      <w:pPr>
        <w:spacing w:after="0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и культура речи. Русский язык как развивающееся явление. Устаревшие слова – живые свидетели истории. Историзмы. Архаизмы в составе устаревших слов русского языка и их особенности. Употребление устаревшей лексики в новом контексте. Употребление иноязычных слов как проблема культуры речи.</w:t>
      </w:r>
    </w:p>
    <w:p w:rsidR="00524B67" w:rsidRDefault="00524B67" w:rsidP="00524B67">
      <w:pPr>
        <w:spacing w:after="0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речи. Основные орфоэпические нормы современного русского литературного языка. Ударение.  Нормы ударения в причастиях, деепричастиях и наречиях. Трудные случаи употребления паронимов. Типичные грамматические ошибки. Традиции русской речевой манеры общения. Нормы русского речевого и невербального этикета.</w:t>
      </w:r>
    </w:p>
    <w:p w:rsidR="00524B67" w:rsidRDefault="00524B67" w:rsidP="00524B67">
      <w:pPr>
        <w:spacing w:after="0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Речь. Текст. Традиции русского речевого общения. </w:t>
      </w:r>
      <w:r w:rsidR="00133A08">
        <w:rPr>
          <w:rFonts w:ascii="Times New Roman" w:hAnsi="Times New Roman"/>
          <w:sz w:val="28"/>
          <w:szCs w:val="28"/>
        </w:rPr>
        <w:t>Текст. Виды абзацев.. Заголовки текстов, их типы. Разговорная речь. Спор и дискуссия. Публицистический стиль. Путевые заметки. Текст рекламного объявления, его языковые и структурные особенности. Язык художественной литературы. Притча</w:t>
      </w: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Pr="00BE7593" w:rsidRDefault="0037618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и систематизация изученного в 5-7 классах</w:t>
      </w:r>
      <w:r w:rsidR="00133A08">
        <w:rPr>
          <w:rFonts w:ascii="Times New Roman" w:hAnsi="Times New Roman"/>
          <w:sz w:val="28"/>
          <w:szCs w:val="28"/>
        </w:rPr>
        <w:t>. Фонетика. Графика. Лексикология и фразеология. Морфемика. Словообразование. Морфология. Орфография. Синтаксис. Пунктуация. Итоговый тест.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BE7593" w:rsidRPr="00BE7593" w:rsidRDefault="00BE7593" w:rsidP="003C5531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BE7593" w:rsidRPr="00BE7593" w:rsidRDefault="00BE7593" w:rsidP="0037618E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BE7593" w:rsidRPr="00BE7593" w:rsidRDefault="00BE7593" w:rsidP="0037618E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BE7593" w:rsidRPr="00BE7593" w:rsidRDefault="00BE7593" w:rsidP="00BE7593">
      <w:pPr>
        <w:spacing w:after="0"/>
        <w:ind w:left="851" w:right="-5"/>
        <w:rPr>
          <w:rFonts w:ascii="Times New Roman" w:hAnsi="Times New Roman"/>
          <w:sz w:val="28"/>
          <w:szCs w:val="28"/>
        </w:rPr>
      </w:pPr>
    </w:p>
    <w:p w:rsidR="0050707E" w:rsidRPr="00BE7593" w:rsidRDefault="0050707E" w:rsidP="00BE7593">
      <w:pPr>
        <w:spacing w:after="0"/>
        <w:ind w:left="851" w:right="-5"/>
        <w:rPr>
          <w:rFonts w:ascii="Times New Roman" w:hAnsi="Times New Roman"/>
          <w:sz w:val="28"/>
          <w:szCs w:val="28"/>
        </w:rPr>
      </w:pPr>
    </w:p>
    <w:p w:rsidR="0050707E" w:rsidRPr="00BE7593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Pr="00BE7593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P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A27FE2" w:rsidRPr="00820F2D" w:rsidRDefault="00A27FE2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3.</w:t>
      </w:r>
      <w:r w:rsidR="00820F2D">
        <w:rPr>
          <w:rFonts w:ascii="Times New Roman" w:hAnsi="Times New Roman"/>
          <w:sz w:val="28"/>
          <w:szCs w:val="28"/>
        </w:rPr>
        <w:t>Те</w:t>
      </w:r>
      <w:r w:rsidR="002249F7">
        <w:rPr>
          <w:rFonts w:ascii="Times New Roman" w:hAnsi="Times New Roman"/>
          <w:sz w:val="28"/>
          <w:szCs w:val="28"/>
        </w:rPr>
        <w:t xml:space="preserve">матичекое планирование </w:t>
      </w:r>
    </w:p>
    <w:p w:rsidR="007F4811" w:rsidRPr="00820F2D" w:rsidRDefault="007F4811" w:rsidP="002506B1">
      <w:pPr>
        <w:spacing w:line="240" w:lineRule="auto"/>
        <w:ind w:firstLine="54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3402"/>
      </w:tblGrid>
      <w:tr w:rsidR="004970A8" w:rsidRPr="00820F2D" w:rsidTr="003C4134">
        <w:trPr>
          <w:trHeight w:val="61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820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kern w:val="24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4970A8" w:rsidRPr="00820F2D" w:rsidTr="003C4134">
        <w:trPr>
          <w:trHeight w:val="405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57356E" w:rsidP="005735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9325B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ВПМ </w:t>
            </w:r>
            <w:r w:rsidR="0089325B">
              <w:rPr>
                <w:rFonts w:ascii="Times New Roman" w:hAnsi="Times New Roman"/>
                <w:sz w:val="28"/>
                <w:szCs w:val="28"/>
              </w:rPr>
              <w:t xml:space="preserve"> Язык и культура </w:t>
            </w:r>
            <w:r w:rsidR="002249F7">
              <w:rPr>
                <w:rFonts w:ascii="Times New Roman" w:hAnsi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4970A8" w:rsidRPr="00820F2D" w:rsidRDefault="002249F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в 5,6 классах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2249F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Синтаксис. Словосочетание и предложение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2249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разбор. Пунктуационный разбор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A6404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A64048" w:rsidRDefault="00A64048" w:rsidP="00A64048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Лексика и фразеология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A6404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315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Фонетика и орфография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668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6404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 и орфография. Морфологический разбор слова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6404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70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Вводный контроль. Контрольный диктант по теме «Повторение изученного в 5,6 классах»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A6404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3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B2709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27096" w:rsidP="00B270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ВПМ Устаревшие слова – живые свидетели истории. Историзмы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B2709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AA58E5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25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Тексты и стили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AA58E5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640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A6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Текст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B270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Диалог как текст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65A6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70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речи. Стили литературного языка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E65A6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B270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Публицистический стиль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B2709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2709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ВПМ Архаизмы в составе устаревших слов русского языка и их особенности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B2709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 и орфография. Культура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Причастие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65A6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Причастие как часть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65A6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Причастный оборот. Выделение причастного оборота запятыми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027A7A">
              <w:rPr>
                <w:rFonts w:ascii="Times New Roman" w:hAnsi="Times New Roman"/>
                <w:sz w:val="28"/>
                <w:szCs w:val="28"/>
              </w:rPr>
              <w:t>7-28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Описание внешности человека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027A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Краткие и полные страдательные причастия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  <w:p w:rsidR="004970A8" w:rsidRPr="00820F2D" w:rsidRDefault="004970A8" w:rsidP="00027A7A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Действительные причастия прошедшего времени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027A7A" w:rsidRDefault="00027A7A" w:rsidP="00027A7A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Практикум по теме «Действительные причастия настоящего и прошедшего времени»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Изложение с использованием причастий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70A8"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Страдательные причастия настоящего времени. Гласные в суффиксах причастий настоящего времени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70A8" w:rsidRPr="00820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Страдательные причастия прошедшего времени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70A8" w:rsidRPr="00820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Гласные перед  н в полных и кратких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страдательных причастиях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70A8" w:rsidRPr="00820F2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-40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и две буквы н  в суффиксах  страдательных причастиях прошедшего времени. Одна буква н  в отглагольных прилагательных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501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Выборочное изложение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501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причастия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501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по теме «Причастие. Причастный оборот»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4970A8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812C1C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Слитное и раздельное написание не с причастиями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Буква е в суффиксах страдательных причастий прошедшего времени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12C1C" w:rsidRDefault="00812C1C" w:rsidP="00812C1C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Развитие речи. Подготовка к сочинению-описанию внешности человека( с использованием причастий)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812C1C">
              <w:rPr>
                <w:rFonts w:ascii="Times New Roman" w:hAnsi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«Причастие»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50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диктант </w:t>
            </w:r>
            <w:r w:rsidR="00D5011A">
              <w:rPr>
                <w:rFonts w:ascii="Times New Roman" w:hAnsi="Times New Roman"/>
                <w:sz w:val="28"/>
                <w:szCs w:val="28"/>
              </w:rPr>
              <w:t>за первый триместр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52-54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D5011A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ВПМ. Употребление устаревшей лексики в новом контексте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501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Деепричастие как часть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501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Деепричастный оборот. Запятые при деепричастном обороте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501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теме «</w:t>
            </w:r>
            <w:r w:rsidR="00812C1C">
              <w:rPr>
                <w:rFonts w:ascii="Times New Roman" w:hAnsi="Times New Roman"/>
                <w:sz w:val="28"/>
                <w:szCs w:val="28"/>
              </w:rPr>
              <w:t>Выделение деепричастных оборотов на письме»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Раздельное написание не с деепричастиями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Деепричастия несовершенного вида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501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Деепричастия совершенного вида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921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D50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Подготовка к сочинению по картине С.Григорьева «Вратарь»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D5011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2E5864" w:rsidRDefault="002E5864" w:rsidP="002E5864">
            <w:pPr>
              <w:pStyle w:val="af1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Морфологический разбор деепричастия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501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Обобщение по теме «Деепричастие»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948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501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2E5864" w:rsidRDefault="002E5864" w:rsidP="002E5864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Контрольный диктант по теме «Деепричастие»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D5011A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ВПМ Употребление иноязычных слов как проблема культуры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4970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Наречие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970A8" w:rsidRPr="00820F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970A8" w:rsidRPr="00820F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Разряды наречий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наречия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72-73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</w:t>
            </w:r>
            <w:r w:rsidR="006E2034">
              <w:rPr>
                <w:rFonts w:ascii="Times New Roman" w:hAnsi="Times New Roman"/>
                <w:sz w:val="28"/>
                <w:szCs w:val="28"/>
              </w:rPr>
              <w:t>не с наречиями на –о и -е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6E203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E203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E2034" w:rsidP="006E20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е и и в приставках не- и ни- отрицательных наречий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E203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E2034" w:rsidP="006E203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Одна и две буквы н в наречиях на –о и -е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E203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E2034" w:rsidP="006E203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Контрольный диктант по теме «Наречие»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77- 79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D5011A" w:rsidP="006E203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ВПМ. Культура речи. Основные орфоэпические </w:t>
            </w:r>
            <w:r w:rsidR="00F540D8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нормы современного русского литературного языка. Ударение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E2034" w:rsidP="006E20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Описание действий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540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Буквы о и е после шипящих на конце наречий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540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о и а на конце наречий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540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Описание картины Е.Широкова «Друзья»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150709"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  <w:r w:rsidR="00150709"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540D8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ВПМ . Культура речи. Нормы ударения в причастиях, деепричастиях и наречиях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15070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540D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540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4970A8" w:rsidP="007133A5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70A8" w:rsidRPr="00820F2D" w:rsidRDefault="007133A5" w:rsidP="007133A5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Обобщение по теме «Наречие»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по теме «Наречие. Правописание наречий»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970A8" w:rsidRPr="00820F2D">
              <w:rPr>
                <w:rFonts w:ascii="Times New Roman" w:hAnsi="Times New Roman"/>
                <w:sz w:val="28"/>
                <w:szCs w:val="28"/>
              </w:rPr>
              <w:t>4</w:t>
            </w:r>
            <w:r w:rsidR="00F540D8">
              <w:rPr>
                <w:rFonts w:ascii="Times New Roman" w:hAnsi="Times New Roman"/>
                <w:sz w:val="28"/>
                <w:szCs w:val="28"/>
              </w:rPr>
              <w:t>-96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540D8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ВПМ. Трудные случаи употребления паронимов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Учебно-научная часть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Отзыв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Учебный доклад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состояния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Категория состояния как часть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категории состояния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E1E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«Категория состояния»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E1E6B">
              <w:rPr>
                <w:rFonts w:ascii="Times New Roman" w:hAnsi="Times New Roman"/>
                <w:sz w:val="28"/>
                <w:szCs w:val="28"/>
              </w:rPr>
              <w:t>1-103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540D8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ВПМ. Типичные грамматические ошибки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Служебные части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Предлог как часть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предлогов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Непроизводные и производные предлоги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E1E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и составные предлоги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1E6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E1E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речи. Подготовка к сочинению по картине А.Сайкиной «Детская спортивная школа»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924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E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Слитное и раздельное написание производных предлогов</w:t>
            </w:r>
          </w:p>
          <w:p w:rsidR="004970A8" w:rsidRPr="00820F2D" w:rsidRDefault="004970A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255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E1E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Контрольная работа </w:t>
            </w:r>
            <w:r w:rsidR="00F540D8">
              <w:rPr>
                <w:rFonts w:ascii="Times New Roman" w:hAnsi="Times New Roman"/>
                <w:bCs/>
                <w:sz w:val="28"/>
                <w:szCs w:val="28"/>
              </w:rPr>
              <w:t>за второй триместр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E6B" w:rsidRPr="00820F2D" w:rsidTr="00F2619C">
        <w:trPr>
          <w:trHeight w:val="255"/>
        </w:trPr>
        <w:tc>
          <w:tcPr>
            <w:tcW w:w="959" w:type="dxa"/>
            <w:shd w:val="clear" w:color="auto" w:fill="auto"/>
            <w:vAlign w:val="center"/>
          </w:tcPr>
          <w:p w:rsidR="00CE1E6B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113-115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E1E6B" w:rsidRDefault="00CE1E6B" w:rsidP="00674F2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ВПМ. Традиции русской речевой манеры общения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1E6B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Союз как часть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и составные  союзы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Союзы сочинительные и подчинительные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Сочинительные союзы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E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Подчинительные союзы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E1E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союза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написание союзов тоже, также, чтобы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E1E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«Союз»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E1E6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Контрольный диктант по темам «Предлог», «Союз»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1E6B">
              <w:rPr>
                <w:rFonts w:ascii="Times New Roman" w:hAnsi="Times New Roman"/>
                <w:sz w:val="28"/>
                <w:szCs w:val="28"/>
              </w:rPr>
              <w:t>26- 128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E1E6B" w:rsidP="005828F8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ВПМ. Нормы русского речевого и невербального этикета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Частица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F2619C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1E6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Частица как часть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E1E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Разряды частиц. Формообразующие частицы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E1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58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Смыслоразличительные частицы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E1E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EC6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Раздельное и дефисное написание частиц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E1E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EC6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Устное сочинение по картине К.Юона «Конец зимы. Полдень»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EC6E10">
              <w:rPr>
                <w:rFonts w:ascii="Times New Roman" w:hAnsi="Times New Roman"/>
                <w:sz w:val="28"/>
                <w:szCs w:val="28"/>
              </w:rPr>
              <w:t>3</w:t>
            </w:r>
            <w:r w:rsidR="00A902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EC6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Морфологический разбор частицы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A902DE">
              <w:rPr>
                <w:rFonts w:ascii="Times New Roman" w:hAnsi="Times New Roman"/>
                <w:sz w:val="28"/>
                <w:szCs w:val="28"/>
              </w:rPr>
              <w:t>35</w:t>
            </w:r>
            <w:r w:rsidR="00EC6E10">
              <w:rPr>
                <w:rFonts w:ascii="Times New Roman" w:hAnsi="Times New Roman"/>
                <w:sz w:val="28"/>
                <w:szCs w:val="28"/>
              </w:rPr>
              <w:t>-1</w:t>
            </w:r>
            <w:r w:rsidR="00A902D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EC6E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Отрицательные частицы не и ни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02D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EC6E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частицы не и приставки не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2619C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02DE">
              <w:rPr>
                <w:rFonts w:ascii="Times New Roman" w:hAnsi="Times New Roman"/>
                <w:sz w:val="28"/>
                <w:szCs w:val="28"/>
              </w:rPr>
              <w:t>38-140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A902DE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ВПМ. Речь. Текст. Традиции русского речевого общения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A902D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6E10" w:rsidRPr="00820F2D" w:rsidTr="00F2619C">
        <w:trPr>
          <w:trHeight w:val="255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902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EC6E10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Сочинение-рассказ по данному сюжету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2619C">
        <w:trPr>
          <w:trHeight w:val="33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902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EC6E10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Частица ни, приставка ни-, союз ни…ни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2619C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902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EC6E10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«Частица»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E10" w:rsidRPr="00820F2D" w:rsidRDefault="00A902D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2619C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902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EC6E10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по теме «Частица»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2619C">
        <w:trPr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902DE">
              <w:rPr>
                <w:rFonts w:ascii="Times New Roman" w:hAnsi="Times New Roman"/>
                <w:sz w:val="28"/>
                <w:szCs w:val="28"/>
              </w:rPr>
              <w:t>5-147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A902DE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ВПМ. Текст . Виды абзацев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E10" w:rsidRPr="00820F2D" w:rsidRDefault="00A902D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6E10" w:rsidRPr="00820F2D" w:rsidTr="00F2619C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C6E10" w:rsidRPr="00820F2D" w:rsidRDefault="00C022ED" w:rsidP="002506B1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Междометие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E10" w:rsidRPr="00820F2D" w:rsidTr="00F2619C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02D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Междометие как часть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2619C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02D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Дефис в междометиях. Знаки препинания при междометиях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2619C">
        <w:trPr>
          <w:trHeight w:val="24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A902D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A902DE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ВПМ. Заголовки текстов. Их типы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E10" w:rsidRPr="00820F2D" w:rsidRDefault="00A902D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6E10" w:rsidRPr="00820F2D" w:rsidTr="00F2619C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902DE">
              <w:rPr>
                <w:rFonts w:ascii="Times New Roman" w:hAnsi="Times New Roman"/>
                <w:sz w:val="28"/>
                <w:szCs w:val="28"/>
              </w:rPr>
              <w:t>3-155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A902DE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ВПМ. Разговорная речь. Спор и дис</w:t>
            </w:r>
            <w:r w:rsidR="00341AD6">
              <w:rPr>
                <w:rFonts w:ascii="Times New Roman" w:hAnsi="Times New Roman"/>
                <w:sz w:val="28"/>
                <w:szCs w:val="28"/>
              </w:rPr>
              <w:t>куссия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E10" w:rsidRPr="00820F2D" w:rsidRDefault="00341AD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6E10" w:rsidRPr="00820F2D" w:rsidTr="00F2619C">
        <w:trPr>
          <w:trHeight w:val="207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341AD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156-157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341AD6" w:rsidP="00341AD6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ВПМ. Публицистический стиль. Путевые заметки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E10" w:rsidRPr="00820F2D" w:rsidRDefault="00341AD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22ED" w:rsidRPr="00820F2D" w:rsidTr="00F2619C">
        <w:trPr>
          <w:trHeight w:val="255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341AD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158-159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524B67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ВПМ.</w:t>
            </w:r>
            <w:r w:rsidR="00341AD6">
              <w:rPr>
                <w:rFonts w:ascii="Times New Roman" w:hAnsi="Times New Roman"/>
                <w:sz w:val="28"/>
                <w:szCs w:val="28"/>
              </w:rPr>
              <w:t>Тексты рекламного объявления, его языковые и структурные особенности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22ED" w:rsidRPr="00820F2D" w:rsidTr="00F2619C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41AD6">
              <w:rPr>
                <w:rFonts w:ascii="Times New Roman" w:hAnsi="Times New Roman"/>
                <w:sz w:val="28"/>
                <w:szCs w:val="28"/>
              </w:rPr>
              <w:t>60-161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341AD6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ВПМ. Язык художественной литературы. Притча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22ED" w:rsidRPr="00820F2D" w:rsidTr="00F2619C">
        <w:trPr>
          <w:trHeight w:val="255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41A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341AD6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изученного.</w:t>
            </w:r>
            <w:r w:rsidR="00C022ED">
              <w:rPr>
                <w:rFonts w:ascii="Times New Roman" w:hAnsi="Times New Roman"/>
                <w:sz w:val="28"/>
                <w:szCs w:val="28"/>
              </w:rPr>
              <w:t>Фонетика. Графика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2619C">
        <w:trPr>
          <w:trHeight w:val="330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41A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2619C">
        <w:trPr>
          <w:trHeight w:val="315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41A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Морфемика. Словообразование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2619C">
        <w:trPr>
          <w:trHeight w:val="330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341AD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C022ED">
              <w:rPr>
                <w:rFonts w:ascii="Times New Roman" w:hAnsi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22ED" w:rsidRPr="00820F2D" w:rsidTr="00F2619C">
        <w:trPr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41A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374C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фография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2619C">
        <w:trPr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41A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1374CF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2619C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41A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1374CF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2619C">
        <w:trPr>
          <w:trHeight w:val="207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341AD6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1374CF">
              <w:rPr>
                <w:rFonts w:ascii="Times New Roman" w:hAnsi="Times New Roman"/>
                <w:sz w:val="28"/>
                <w:szCs w:val="28"/>
              </w:rPr>
              <w:t>онтрольный 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третий триместр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74CF" w:rsidRPr="00820F2D" w:rsidTr="00F2619C">
        <w:trPr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6520" w:type="dxa"/>
            <w:shd w:val="clear" w:color="auto" w:fill="auto"/>
          </w:tcPr>
          <w:p w:rsidR="001374CF" w:rsidRPr="00820F2D" w:rsidRDefault="001374CF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по программе 7 класса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74CF" w:rsidRPr="00820F2D" w:rsidTr="00F2619C">
        <w:trPr>
          <w:trHeight w:val="192"/>
        </w:trPr>
        <w:tc>
          <w:tcPr>
            <w:tcW w:w="959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6520" w:type="dxa"/>
            <w:shd w:val="clear" w:color="auto" w:fill="auto"/>
          </w:tcPr>
          <w:p w:rsidR="001374CF" w:rsidRPr="00820F2D" w:rsidRDefault="001374CF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учебного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74CF" w:rsidRPr="00820F2D" w:rsidTr="00F2619C">
        <w:trPr>
          <w:trHeight w:val="315"/>
        </w:trPr>
        <w:tc>
          <w:tcPr>
            <w:tcW w:w="959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520" w:type="dxa"/>
            <w:shd w:val="clear" w:color="auto" w:fill="auto"/>
          </w:tcPr>
          <w:p w:rsidR="001374CF" w:rsidRPr="00820F2D" w:rsidRDefault="001374CF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 часов</w:t>
            </w:r>
          </w:p>
        </w:tc>
      </w:tr>
    </w:tbl>
    <w:p w:rsidR="007F4811" w:rsidRPr="00820F2D" w:rsidRDefault="007F4811" w:rsidP="007F4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0F3B4E">
      <w:pPr>
        <w:ind w:right="-5"/>
        <w:rPr>
          <w:rFonts w:ascii="Times New Roman" w:hAnsi="Times New Roman"/>
          <w:b/>
          <w:sz w:val="28"/>
          <w:szCs w:val="28"/>
        </w:rPr>
      </w:pPr>
    </w:p>
    <w:p w:rsidR="00914358" w:rsidRPr="00820F2D" w:rsidRDefault="00914358" w:rsidP="002506B1">
      <w:pPr>
        <w:pStyle w:val="a9"/>
        <w:spacing w:before="0" w:after="0" w:line="276" w:lineRule="auto"/>
        <w:rPr>
          <w:sz w:val="28"/>
          <w:szCs w:val="28"/>
        </w:rPr>
        <w:sectPr w:rsidR="00914358" w:rsidRPr="00820F2D" w:rsidSect="00914358">
          <w:pgSz w:w="11906" w:h="16838"/>
          <w:pgMar w:top="1134" w:right="533" w:bottom="1134" w:left="709" w:header="556" w:footer="459" w:gutter="0"/>
          <w:cols w:space="708"/>
          <w:docGrid w:linePitch="360"/>
        </w:sectPr>
      </w:pPr>
    </w:p>
    <w:p w:rsidR="00A27FE2" w:rsidRPr="00820F2D" w:rsidRDefault="00A27FE2" w:rsidP="00AA58E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27FE2" w:rsidRPr="00820F2D" w:rsidSect="00914358">
          <w:pgSz w:w="11906" w:h="16838"/>
          <w:pgMar w:top="1134" w:right="533" w:bottom="1134" w:left="709" w:header="556" w:footer="459" w:gutter="0"/>
          <w:cols w:space="708"/>
          <w:docGrid w:linePitch="360"/>
        </w:sectPr>
      </w:pPr>
    </w:p>
    <w:p w:rsidR="00820F2D" w:rsidRPr="00820F2D" w:rsidRDefault="00820F2D" w:rsidP="00820F2D">
      <w:pPr>
        <w:pStyle w:val="af1"/>
        <w:rPr>
          <w:rFonts w:ascii="Times New Roman" w:eastAsia="Newton-Regular" w:hAnsi="Times New Roman" w:cs="Times New Roman"/>
          <w:sz w:val="28"/>
          <w:szCs w:val="28"/>
          <w:lang w:eastAsia="en-US"/>
        </w:rPr>
      </w:pPr>
    </w:p>
    <w:sectPr w:rsidR="00820F2D" w:rsidRPr="00820F2D" w:rsidSect="00914358">
      <w:pgSz w:w="11906" w:h="16838"/>
      <w:pgMar w:top="1134" w:right="533" w:bottom="1134" w:left="709" w:header="55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17" w:rsidRDefault="00660717" w:rsidP="007F4811">
      <w:pPr>
        <w:spacing w:after="0" w:line="240" w:lineRule="auto"/>
      </w:pPr>
      <w:r>
        <w:separator/>
      </w:r>
    </w:p>
  </w:endnote>
  <w:endnote w:type="continuationSeparator" w:id="0">
    <w:p w:rsidR="00660717" w:rsidRDefault="00660717" w:rsidP="007F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17" w:rsidRDefault="00660717" w:rsidP="007F4811">
      <w:pPr>
        <w:spacing w:after="0" w:line="240" w:lineRule="auto"/>
      </w:pPr>
      <w:r>
        <w:separator/>
      </w:r>
    </w:p>
  </w:footnote>
  <w:footnote w:type="continuationSeparator" w:id="0">
    <w:p w:rsidR="00660717" w:rsidRDefault="00660717" w:rsidP="007F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2D7"/>
    <w:multiLevelType w:val="hybridMultilevel"/>
    <w:tmpl w:val="34ECCDA8"/>
    <w:lvl w:ilvl="0" w:tplc="2070D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6F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66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0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CF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2C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48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AF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48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EF368B"/>
    <w:multiLevelType w:val="hybridMultilevel"/>
    <w:tmpl w:val="835254B8"/>
    <w:lvl w:ilvl="0" w:tplc="840EB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E0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66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8A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60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64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07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4A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F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D7776"/>
    <w:multiLevelType w:val="multilevel"/>
    <w:tmpl w:val="98765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430FD"/>
    <w:multiLevelType w:val="hybridMultilevel"/>
    <w:tmpl w:val="414C5324"/>
    <w:lvl w:ilvl="0" w:tplc="1D98D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0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A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05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CE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2B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6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2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663B56"/>
    <w:multiLevelType w:val="hybridMultilevel"/>
    <w:tmpl w:val="2C841536"/>
    <w:lvl w:ilvl="0" w:tplc="1076FB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B23636"/>
    <w:multiLevelType w:val="hybridMultilevel"/>
    <w:tmpl w:val="D340CDB2"/>
    <w:lvl w:ilvl="0" w:tplc="DFA09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84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AB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C6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61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64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A4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0D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A7F95"/>
    <w:multiLevelType w:val="hybridMultilevel"/>
    <w:tmpl w:val="78FC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E614A"/>
    <w:multiLevelType w:val="multilevel"/>
    <w:tmpl w:val="58F6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A02F0"/>
    <w:multiLevelType w:val="multilevel"/>
    <w:tmpl w:val="A8F2DD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339DF"/>
    <w:multiLevelType w:val="hybridMultilevel"/>
    <w:tmpl w:val="A6CC66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468A"/>
    <w:multiLevelType w:val="multilevel"/>
    <w:tmpl w:val="98C2F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741EEC"/>
    <w:multiLevelType w:val="hybridMultilevel"/>
    <w:tmpl w:val="E0129A5E"/>
    <w:lvl w:ilvl="0" w:tplc="7A02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2C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00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8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22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8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2E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80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E5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D338ED"/>
    <w:multiLevelType w:val="hybridMultilevel"/>
    <w:tmpl w:val="0E7E4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B92070"/>
    <w:multiLevelType w:val="hybridMultilevel"/>
    <w:tmpl w:val="475E60D0"/>
    <w:lvl w:ilvl="0" w:tplc="8630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05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49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C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CF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86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2D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60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EC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6" w15:restartNumberingAfterBreak="0">
    <w:nsid w:val="3A396DC3"/>
    <w:multiLevelType w:val="hybridMultilevel"/>
    <w:tmpl w:val="9054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4371C0"/>
    <w:multiLevelType w:val="hybridMultilevel"/>
    <w:tmpl w:val="4FAE55D6"/>
    <w:lvl w:ilvl="0" w:tplc="633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00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8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67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4A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A4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A4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6D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2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354594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F0117"/>
    <w:multiLevelType w:val="hybridMultilevel"/>
    <w:tmpl w:val="FE6634A6"/>
    <w:lvl w:ilvl="0" w:tplc="3E0CA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21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CF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8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C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8A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6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E7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7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46DB0"/>
    <w:multiLevelType w:val="hybridMultilevel"/>
    <w:tmpl w:val="A07C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C0444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93B58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D77D4F"/>
    <w:multiLevelType w:val="multilevel"/>
    <w:tmpl w:val="4BE4D4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0F787F"/>
    <w:multiLevelType w:val="hybridMultilevel"/>
    <w:tmpl w:val="EDC088BA"/>
    <w:lvl w:ilvl="0" w:tplc="EADA6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B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F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22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02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2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0D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4C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4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73855AE"/>
    <w:multiLevelType w:val="hybridMultilevel"/>
    <w:tmpl w:val="D39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82B8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34" w15:restartNumberingAfterBreak="0">
    <w:nsid w:val="59D759CF"/>
    <w:multiLevelType w:val="hybridMultilevel"/>
    <w:tmpl w:val="A42A5BF2"/>
    <w:lvl w:ilvl="0" w:tplc="220C6C2E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6E63C1"/>
    <w:multiLevelType w:val="multilevel"/>
    <w:tmpl w:val="47167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7A10C5"/>
    <w:multiLevelType w:val="hybridMultilevel"/>
    <w:tmpl w:val="EEE2F160"/>
    <w:lvl w:ilvl="0" w:tplc="B956BAE4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A02F88"/>
    <w:multiLevelType w:val="hybridMultilevel"/>
    <w:tmpl w:val="5D16A97E"/>
    <w:lvl w:ilvl="0" w:tplc="FAF4F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63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8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E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4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A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8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06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7F73B62"/>
    <w:multiLevelType w:val="hybridMultilevel"/>
    <w:tmpl w:val="A80EC94E"/>
    <w:lvl w:ilvl="0" w:tplc="5E88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04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E8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67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CB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A5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C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E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49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AC6708D"/>
    <w:multiLevelType w:val="multilevel"/>
    <w:tmpl w:val="338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F9273B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E06B5"/>
    <w:multiLevelType w:val="multilevel"/>
    <w:tmpl w:val="2018A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23C7C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0"/>
  </w:num>
  <w:num w:numId="4">
    <w:abstractNumId w:val="7"/>
  </w:num>
  <w:num w:numId="5">
    <w:abstractNumId w:val="10"/>
  </w:num>
  <w:num w:numId="6">
    <w:abstractNumId w:val="42"/>
  </w:num>
  <w:num w:numId="7">
    <w:abstractNumId w:val="35"/>
  </w:num>
  <w:num w:numId="8">
    <w:abstractNumId w:val="2"/>
  </w:num>
  <w:num w:numId="9">
    <w:abstractNumId w:val="30"/>
  </w:num>
  <w:num w:numId="10">
    <w:abstractNumId w:val="8"/>
  </w:num>
  <w:num w:numId="11">
    <w:abstractNumId w:val="13"/>
  </w:num>
  <w:num w:numId="12">
    <w:abstractNumId w:val="47"/>
  </w:num>
  <w:num w:numId="13">
    <w:abstractNumId w:val="43"/>
  </w:num>
  <w:num w:numId="14">
    <w:abstractNumId w:val="17"/>
  </w:num>
  <w:num w:numId="15">
    <w:abstractNumId w:val="19"/>
  </w:num>
  <w:num w:numId="16">
    <w:abstractNumId w:val="31"/>
  </w:num>
  <w:num w:numId="17">
    <w:abstractNumId w:val="38"/>
  </w:num>
  <w:num w:numId="18">
    <w:abstractNumId w:val="12"/>
  </w:num>
  <w:num w:numId="19">
    <w:abstractNumId w:val="37"/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15"/>
  </w:num>
  <w:num w:numId="24">
    <w:abstractNumId w:val="11"/>
  </w:num>
  <w:num w:numId="25">
    <w:abstractNumId w:val="36"/>
  </w:num>
  <w:num w:numId="26">
    <w:abstractNumId w:val="1"/>
  </w:num>
  <w:num w:numId="27">
    <w:abstractNumId w:val="0"/>
  </w:num>
  <w:num w:numId="28">
    <w:abstractNumId w:val="26"/>
  </w:num>
  <w:num w:numId="29">
    <w:abstractNumId w:val="3"/>
  </w:num>
  <w:num w:numId="30">
    <w:abstractNumId w:val="5"/>
  </w:num>
  <w:num w:numId="31">
    <w:abstractNumId w:val="14"/>
  </w:num>
  <w:num w:numId="32">
    <w:abstractNumId w:val="46"/>
  </w:num>
  <w:num w:numId="33">
    <w:abstractNumId w:val="39"/>
  </w:num>
  <w:num w:numId="34">
    <w:abstractNumId w:val="25"/>
  </w:num>
  <w:num w:numId="35">
    <w:abstractNumId w:val="16"/>
  </w:num>
  <w:num w:numId="36">
    <w:abstractNumId w:val="41"/>
  </w:num>
  <w:num w:numId="37">
    <w:abstractNumId w:val="48"/>
  </w:num>
  <w:num w:numId="38">
    <w:abstractNumId w:val="22"/>
  </w:num>
  <w:num w:numId="39">
    <w:abstractNumId w:val="24"/>
  </w:num>
  <w:num w:numId="40">
    <w:abstractNumId w:val="32"/>
  </w:num>
  <w:num w:numId="41">
    <w:abstractNumId w:val="18"/>
  </w:num>
  <w:num w:numId="42">
    <w:abstractNumId w:val="33"/>
  </w:num>
  <w:num w:numId="43">
    <w:abstractNumId w:val="4"/>
  </w:num>
  <w:num w:numId="44">
    <w:abstractNumId w:val="9"/>
  </w:num>
  <w:num w:numId="45">
    <w:abstractNumId w:val="6"/>
  </w:num>
  <w:num w:numId="46">
    <w:abstractNumId w:val="27"/>
  </w:num>
  <w:num w:numId="47">
    <w:abstractNumId w:val="20"/>
  </w:num>
  <w:num w:numId="48">
    <w:abstractNumId w:val="21"/>
  </w:num>
  <w:num w:numId="49">
    <w:abstractNumId w:val="29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811"/>
    <w:rsid w:val="00013838"/>
    <w:rsid w:val="00027A7A"/>
    <w:rsid w:val="000809B2"/>
    <w:rsid w:val="00081E9D"/>
    <w:rsid w:val="000F3B4E"/>
    <w:rsid w:val="00110827"/>
    <w:rsid w:val="00125226"/>
    <w:rsid w:val="00133A08"/>
    <w:rsid w:val="001374CF"/>
    <w:rsid w:val="00150709"/>
    <w:rsid w:val="001A20AA"/>
    <w:rsid w:val="001B5370"/>
    <w:rsid w:val="001D53AE"/>
    <w:rsid w:val="002249F7"/>
    <w:rsid w:val="0024041D"/>
    <w:rsid w:val="0025066E"/>
    <w:rsid w:val="002506B1"/>
    <w:rsid w:val="00257710"/>
    <w:rsid w:val="0026144F"/>
    <w:rsid w:val="002C23A7"/>
    <w:rsid w:val="002E10E0"/>
    <w:rsid w:val="002E32DE"/>
    <w:rsid w:val="002E5864"/>
    <w:rsid w:val="002F10DA"/>
    <w:rsid w:val="003175EA"/>
    <w:rsid w:val="003346CE"/>
    <w:rsid w:val="00341AD6"/>
    <w:rsid w:val="003450CA"/>
    <w:rsid w:val="00346D58"/>
    <w:rsid w:val="003538EA"/>
    <w:rsid w:val="0037618E"/>
    <w:rsid w:val="003A3B73"/>
    <w:rsid w:val="003C4134"/>
    <w:rsid w:val="003C5531"/>
    <w:rsid w:val="003C713D"/>
    <w:rsid w:val="003E711A"/>
    <w:rsid w:val="00434BE9"/>
    <w:rsid w:val="00444E41"/>
    <w:rsid w:val="004969DF"/>
    <w:rsid w:val="004970A8"/>
    <w:rsid w:val="004D56A3"/>
    <w:rsid w:val="004E61D2"/>
    <w:rsid w:val="005019CD"/>
    <w:rsid w:val="0050321D"/>
    <w:rsid w:val="0050707E"/>
    <w:rsid w:val="00524B67"/>
    <w:rsid w:val="00541136"/>
    <w:rsid w:val="005533EA"/>
    <w:rsid w:val="0057356E"/>
    <w:rsid w:val="005828F8"/>
    <w:rsid w:val="005A0C76"/>
    <w:rsid w:val="00660717"/>
    <w:rsid w:val="00674F2D"/>
    <w:rsid w:val="00675BDA"/>
    <w:rsid w:val="00683127"/>
    <w:rsid w:val="006D3372"/>
    <w:rsid w:val="006E2034"/>
    <w:rsid w:val="0070020D"/>
    <w:rsid w:val="007133A5"/>
    <w:rsid w:val="007537C6"/>
    <w:rsid w:val="007561F0"/>
    <w:rsid w:val="007607E1"/>
    <w:rsid w:val="00770A6F"/>
    <w:rsid w:val="00787C27"/>
    <w:rsid w:val="007F4811"/>
    <w:rsid w:val="00812C1C"/>
    <w:rsid w:val="00820F2D"/>
    <w:rsid w:val="00863781"/>
    <w:rsid w:val="00864599"/>
    <w:rsid w:val="0089325B"/>
    <w:rsid w:val="00894E0E"/>
    <w:rsid w:val="008A7229"/>
    <w:rsid w:val="008B074E"/>
    <w:rsid w:val="008C073F"/>
    <w:rsid w:val="008D572D"/>
    <w:rsid w:val="00914358"/>
    <w:rsid w:val="00936B9B"/>
    <w:rsid w:val="009B050D"/>
    <w:rsid w:val="009B2FF5"/>
    <w:rsid w:val="00A21C81"/>
    <w:rsid w:val="00A27FE2"/>
    <w:rsid w:val="00A41B69"/>
    <w:rsid w:val="00A64048"/>
    <w:rsid w:val="00A902DE"/>
    <w:rsid w:val="00AA58E5"/>
    <w:rsid w:val="00B27096"/>
    <w:rsid w:val="00B44B25"/>
    <w:rsid w:val="00B7546B"/>
    <w:rsid w:val="00BA2263"/>
    <w:rsid w:val="00BA7AD0"/>
    <w:rsid w:val="00BD43A3"/>
    <w:rsid w:val="00BE7593"/>
    <w:rsid w:val="00C022ED"/>
    <w:rsid w:val="00C376CE"/>
    <w:rsid w:val="00C634F6"/>
    <w:rsid w:val="00C66700"/>
    <w:rsid w:val="00C70054"/>
    <w:rsid w:val="00C8278A"/>
    <w:rsid w:val="00C87D22"/>
    <w:rsid w:val="00CA01DE"/>
    <w:rsid w:val="00CE1E6B"/>
    <w:rsid w:val="00CF67DA"/>
    <w:rsid w:val="00D12DAC"/>
    <w:rsid w:val="00D26024"/>
    <w:rsid w:val="00D45A39"/>
    <w:rsid w:val="00D5011A"/>
    <w:rsid w:val="00D52CAC"/>
    <w:rsid w:val="00D64B79"/>
    <w:rsid w:val="00D72FA4"/>
    <w:rsid w:val="00DD1B96"/>
    <w:rsid w:val="00DE3422"/>
    <w:rsid w:val="00E056AE"/>
    <w:rsid w:val="00E06166"/>
    <w:rsid w:val="00E2194B"/>
    <w:rsid w:val="00E52270"/>
    <w:rsid w:val="00E65A66"/>
    <w:rsid w:val="00E8378D"/>
    <w:rsid w:val="00EB2297"/>
    <w:rsid w:val="00EC27A1"/>
    <w:rsid w:val="00EC6E10"/>
    <w:rsid w:val="00F01052"/>
    <w:rsid w:val="00F2619C"/>
    <w:rsid w:val="00F540D8"/>
    <w:rsid w:val="00F93AF4"/>
    <w:rsid w:val="00FB0E2F"/>
    <w:rsid w:val="00FB6331"/>
    <w:rsid w:val="00FD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56967-9C3C-4CED-A4C9-E2E652CD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48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8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81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8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8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481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48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F4811"/>
    <w:rPr>
      <w:color w:val="0000FF"/>
      <w:u w:val="single"/>
    </w:rPr>
  </w:style>
  <w:style w:type="table" w:styleId="a5">
    <w:name w:val="Table Grid"/>
    <w:basedOn w:val="a1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4811"/>
  </w:style>
  <w:style w:type="paragraph" w:styleId="a6">
    <w:name w:val="Body Text Indent"/>
    <w:basedOn w:val="a"/>
    <w:link w:val="a7"/>
    <w:rsid w:val="007F4811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F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F481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811"/>
    <w:pPr>
      <w:spacing w:after="0" w:line="240" w:lineRule="auto"/>
    </w:pPr>
  </w:style>
  <w:style w:type="character" w:customStyle="1" w:styleId="rvts243">
    <w:name w:val="rvts243"/>
    <w:basedOn w:val="a0"/>
    <w:rsid w:val="007F4811"/>
  </w:style>
  <w:style w:type="character" w:customStyle="1" w:styleId="apple-converted-space">
    <w:name w:val="apple-converted-space"/>
    <w:basedOn w:val="a0"/>
    <w:rsid w:val="007F4811"/>
  </w:style>
  <w:style w:type="character" w:customStyle="1" w:styleId="210">
    <w:name w:val="Заголовок 2 Знак1"/>
    <w:basedOn w:val="a0"/>
    <w:uiPriority w:val="9"/>
    <w:semiHidden/>
    <w:rsid w:val="007F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7F481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7F4811"/>
  </w:style>
  <w:style w:type="paragraph" w:styleId="a9">
    <w:name w:val="Normal (Web)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a">
    <w:name w:val="Заголовок МОЙ"/>
    <w:basedOn w:val="a"/>
    <w:next w:val="1"/>
    <w:rsid w:val="007F4811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7F4811"/>
  </w:style>
  <w:style w:type="paragraph" w:styleId="HTML">
    <w:name w:val="HTML Preformatted"/>
    <w:basedOn w:val="a"/>
    <w:link w:val="HTML0"/>
    <w:rsid w:val="007F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7F4811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7F4811"/>
  </w:style>
  <w:style w:type="paragraph" w:customStyle="1" w:styleId="13">
    <w:name w:val="Знак1"/>
    <w:basedOn w:val="a"/>
    <w:rsid w:val="007F48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5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F4811"/>
  </w:style>
  <w:style w:type="paragraph" w:styleId="ab">
    <w:name w:val="Body Text"/>
    <w:basedOn w:val="a"/>
    <w:link w:val="ac"/>
    <w:rsid w:val="007F481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F4811"/>
    <w:rPr>
      <w:b/>
      <w:bCs/>
    </w:rPr>
  </w:style>
  <w:style w:type="character" w:customStyle="1" w:styleId="day7">
    <w:name w:val="da y7"/>
    <w:basedOn w:val="a0"/>
    <w:rsid w:val="007F4811"/>
  </w:style>
  <w:style w:type="character" w:customStyle="1" w:styleId="t7">
    <w:name w:val="t7"/>
    <w:basedOn w:val="a0"/>
    <w:rsid w:val="007F4811"/>
  </w:style>
  <w:style w:type="paragraph" w:customStyle="1" w:styleId="c6c17">
    <w:name w:val="c6 c17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7F4811"/>
  </w:style>
  <w:style w:type="character" w:customStyle="1" w:styleId="c2">
    <w:name w:val="c2"/>
    <w:basedOn w:val="a0"/>
    <w:rsid w:val="007F4811"/>
  </w:style>
  <w:style w:type="paragraph" w:customStyle="1" w:styleId="c3">
    <w:name w:val="c3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7F4811"/>
  </w:style>
  <w:style w:type="paragraph" w:styleId="ae">
    <w:name w:val="footer"/>
    <w:basedOn w:val="a"/>
    <w:link w:val="af"/>
    <w:uiPriority w:val="99"/>
    <w:rsid w:val="007F48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F4811"/>
  </w:style>
  <w:style w:type="paragraph" w:styleId="af1">
    <w:name w:val="caption"/>
    <w:basedOn w:val="a"/>
    <w:next w:val="a"/>
    <w:qFormat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4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7F4811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7F48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48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F481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F4811"/>
    <w:rPr>
      <w:b/>
      <w:bCs/>
    </w:rPr>
  </w:style>
  <w:style w:type="paragraph" w:customStyle="1" w:styleId="dash041e0431044b0447043d044b0439">
    <w:name w:val="dash041e_0431_044b_0447_043d_044b_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5">
    <w:name w:val="Сетка таблицы2"/>
    <w:basedOn w:val="a1"/>
    <w:next w:val="a5"/>
    <w:uiPriority w:val="59"/>
    <w:rsid w:val="007F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F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F4811"/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(2)_"/>
    <w:basedOn w:val="a0"/>
    <w:link w:val="27"/>
    <w:rsid w:val="00A27FE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27FE2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3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782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18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Кабинет немецкого языка</cp:lastModifiedBy>
  <cp:revision>36</cp:revision>
  <cp:lastPrinted>2019-08-28T10:18:00Z</cp:lastPrinted>
  <dcterms:created xsi:type="dcterms:W3CDTF">2018-05-04T09:47:00Z</dcterms:created>
  <dcterms:modified xsi:type="dcterms:W3CDTF">2019-08-30T10:15:00Z</dcterms:modified>
</cp:coreProperties>
</file>