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AC7" w:rsidRPr="00381485" w:rsidRDefault="00317AC7" w:rsidP="00317A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8148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основная общеобразовательная школа №3</w:t>
      </w:r>
    </w:p>
    <w:p w:rsidR="00317AC7" w:rsidRPr="00381485" w:rsidRDefault="00317AC7" w:rsidP="00317AC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text" w:horzAnchor="page" w:tblpX="1154" w:tblpY="231"/>
        <w:tblW w:w="9889" w:type="dxa"/>
        <w:tblLook w:val="04A0" w:firstRow="1" w:lastRow="0" w:firstColumn="1" w:lastColumn="0" w:noHBand="0" w:noVBand="1"/>
      </w:tblPr>
      <w:tblGrid>
        <w:gridCol w:w="3116"/>
        <w:gridCol w:w="3116"/>
        <w:gridCol w:w="3657"/>
      </w:tblGrid>
      <w:tr w:rsidR="00317AC7" w:rsidRPr="00381485" w:rsidTr="00D13465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7AC7" w:rsidRPr="00806B4A" w:rsidRDefault="00317AC7" w:rsidP="00D134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position w:val="1"/>
                <w:sz w:val="28"/>
                <w:szCs w:val="28"/>
                <w:lang w:val="ru-RU" w:eastAsia="ru-RU"/>
              </w:rPr>
            </w:pPr>
            <w:r w:rsidRPr="00806B4A">
              <w:rPr>
                <w:rFonts w:ascii="Times New Roman" w:hAnsi="Times New Roman" w:cs="Times New Roman"/>
                <w:position w:val="1"/>
                <w:sz w:val="28"/>
                <w:szCs w:val="28"/>
                <w:lang w:val="ru-RU" w:eastAsia="ru-RU"/>
              </w:rPr>
              <w:t>РАССМОТРЕНО</w:t>
            </w:r>
          </w:p>
          <w:p w:rsidR="00317AC7" w:rsidRPr="00806B4A" w:rsidRDefault="00317AC7" w:rsidP="00D134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position w:val="1"/>
                <w:sz w:val="28"/>
                <w:szCs w:val="28"/>
                <w:lang w:val="ru-RU" w:eastAsia="ru-RU"/>
              </w:rPr>
            </w:pPr>
            <w:r w:rsidRPr="00806B4A">
              <w:rPr>
                <w:rFonts w:ascii="Times New Roman" w:hAnsi="Times New Roman" w:cs="Times New Roman"/>
                <w:position w:val="1"/>
                <w:sz w:val="28"/>
                <w:szCs w:val="28"/>
                <w:lang w:val="ru-RU" w:eastAsia="ru-RU"/>
              </w:rPr>
              <w:t>на Педагогическом Совете</w:t>
            </w:r>
          </w:p>
          <w:p w:rsidR="00317AC7" w:rsidRPr="00806B4A" w:rsidRDefault="00317AC7" w:rsidP="00D134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position w:val="1"/>
                <w:sz w:val="28"/>
                <w:szCs w:val="28"/>
                <w:lang w:val="ru-RU" w:eastAsia="ru-RU"/>
              </w:rPr>
            </w:pPr>
            <w:r w:rsidRPr="00806B4A">
              <w:rPr>
                <w:rFonts w:ascii="Times New Roman" w:hAnsi="Times New Roman" w:cs="Times New Roman"/>
                <w:position w:val="1"/>
                <w:sz w:val="28"/>
                <w:szCs w:val="28"/>
                <w:lang w:val="ru-RU" w:eastAsia="ru-RU"/>
              </w:rPr>
              <w:t>Протокол № _________</w:t>
            </w:r>
          </w:p>
          <w:p w:rsidR="00317AC7" w:rsidRPr="00381485" w:rsidRDefault="00317AC7" w:rsidP="00A452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position w:val="1"/>
                <w:sz w:val="28"/>
                <w:szCs w:val="28"/>
                <w:lang w:eastAsia="ru-RU"/>
              </w:rPr>
            </w:pPr>
            <w:r w:rsidRPr="00381485">
              <w:rPr>
                <w:rFonts w:ascii="Times New Roman" w:hAnsi="Times New Roman" w:cs="Times New Roman"/>
                <w:position w:val="1"/>
                <w:sz w:val="28"/>
                <w:szCs w:val="28"/>
                <w:lang w:eastAsia="ru-RU"/>
              </w:rPr>
              <w:t>«___»_______20__г.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7AC7" w:rsidRPr="00806B4A" w:rsidRDefault="00317AC7" w:rsidP="00D134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position w:val="1"/>
                <w:sz w:val="28"/>
                <w:szCs w:val="28"/>
                <w:lang w:val="ru-RU" w:eastAsia="ru-RU"/>
              </w:rPr>
            </w:pPr>
            <w:r w:rsidRPr="00806B4A">
              <w:rPr>
                <w:rFonts w:ascii="Times New Roman" w:hAnsi="Times New Roman" w:cs="Times New Roman"/>
                <w:position w:val="1"/>
                <w:sz w:val="28"/>
                <w:szCs w:val="28"/>
                <w:lang w:val="ru-RU" w:eastAsia="ru-RU"/>
              </w:rPr>
              <w:t>СОГЛАСОВАНО</w:t>
            </w:r>
          </w:p>
          <w:p w:rsidR="00317AC7" w:rsidRPr="00806B4A" w:rsidRDefault="00317AC7" w:rsidP="00D134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position w:val="1"/>
                <w:sz w:val="28"/>
                <w:szCs w:val="28"/>
                <w:lang w:val="ru-RU" w:eastAsia="ru-RU"/>
              </w:rPr>
            </w:pPr>
            <w:r w:rsidRPr="00806B4A">
              <w:rPr>
                <w:rFonts w:ascii="Times New Roman" w:hAnsi="Times New Roman" w:cs="Times New Roman"/>
                <w:position w:val="1"/>
                <w:sz w:val="28"/>
                <w:szCs w:val="28"/>
                <w:lang w:val="ru-RU" w:eastAsia="ru-RU"/>
              </w:rPr>
              <w:t>Зам. директора по УВР</w:t>
            </w:r>
          </w:p>
          <w:p w:rsidR="00317AC7" w:rsidRPr="00806B4A" w:rsidRDefault="00317AC7" w:rsidP="00D134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position w:val="1"/>
                <w:sz w:val="28"/>
                <w:szCs w:val="28"/>
                <w:lang w:val="ru-RU" w:eastAsia="ru-RU"/>
              </w:rPr>
            </w:pPr>
            <w:r w:rsidRPr="00806B4A">
              <w:rPr>
                <w:rFonts w:ascii="Times New Roman" w:hAnsi="Times New Roman" w:cs="Times New Roman"/>
                <w:position w:val="1"/>
                <w:sz w:val="28"/>
                <w:szCs w:val="28"/>
                <w:lang w:val="ru-RU" w:eastAsia="ru-RU"/>
              </w:rPr>
              <w:t>_______________ФИО</w:t>
            </w:r>
          </w:p>
          <w:p w:rsidR="00317AC7" w:rsidRPr="00381485" w:rsidRDefault="00317AC7" w:rsidP="00A4524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position w:val="1"/>
                <w:sz w:val="28"/>
                <w:szCs w:val="28"/>
                <w:lang w:eastAsia="ru-RU"/>
              </w:rPr>
            </w:pPr>
            <w:proofErr w:type="spellStart"/>
            <w:r w:rsidRPr="00381485">
              <w:rPr>
                <w:rFonts w:ascii="Times New Roman" w:hAnsi="Times New Roman" w:cs="Times New Roman"/>
                <w:position w:val="1"/>
                <w:sz w:val="28"/>
                <w:szCs w:val="28"/>
                <w:lang w:eastAsia="ru-RU"/>
              </w:rPr>
              <w:t>от</w:t>
            </w:r>
            <w:proofErr w:type="spellEnd"/>
            <w:r w:rsidRPr="00381485">
              <w:rPr>
                <w:rFonts w:ascii="Times New Roman" w:hAnsi="Times New Roman" w:cs="Times New Roman"/>
                <w:position w:val="1"/>
                <w:sz w:val="28"/>
                <w:szCs w:val="28"/>
                <w:lang w:eastAsia="ru-RU"/>
              </w:rPr>
              <w:t xml:space="preserve"> «___»_______20__г.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</w:tcPr>
          <w:p w:rsidR="00317AC7" w:rsidRPr="00806B4A" w:rsidRDefault="00317AC7" w:rsidP="00D134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position w:val="1"/>
                <w:sz w:val="28"/>
                <w:szCs w:val="28"/>
                <w:lang w:val="ru-RU" w:eastAsia="ru-RU"/>
              </w:rPr>
            </w:pPr>
            <w:r w:rsidRPr="00806B4A">
              <w:rPr>
                <w:rFonts w:ascii="Times New Roman" w:hAnsi="Times New Roman" w:cs="Times New Roman"/>
                <w:position w:val="1"/>
                <w:sz w:val="28"/>
                <w:szCs w:val="28"/>
                <w:lang w:val="ru-RU" w:eastAsia="ru-RU"/>
              </w:rPr>
              <w:t>УТВЕРЖДАЮ</w:t>
            </w:r>
          </w:p>
          <w:p w:rsidR="00317AC7" w:rsidRPr="00806B4A" w:rsidRDefault="00317AC7" w:rsidP="00D134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position w:val="1"/>
                <w:sz w:val="28"/>
                <w:szCs w:val="28"/>
                <w:lang w:val="ru-RU" w:eastAsia="ru-RU"/>
              </w:rPr>
            </w:pPr>
            <w:r w:rsidRPr="00806B4A">
              <w:rPr>
                <w:rFonts w:ascii="Times New Roman" w:hAnsi="Times New Roman" w:cs="Times New Roman"/>
                <w:position w:val="1"/>
                <w:sz w:val="28"/>
                <w:szCs w:val="28"/>
                <w:lang w:val="ru-RU" w:eastAsia="ru-RU"/>
              </w:rPr>
              <w:t>Директор МБОУ ООШ №3 ________________</w:t>
            </w:r>
          </w:p>
          <w:p w:rsidR="00317AC7" w:rsidRPr="00806B4A" w:rsidRDefault="00317AC7" w:rsidP="00D134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position w:val="1"/>
                <w:sz w:val="28"/>
                <w:szCs w:val="28"/>
                <w:lang w:val="ru-RU" w:eastAsia="ru-RU"/>
              </w:rPr>
            </w:pPr>
            <w:r w:rsidRPr="00806B4A">
              <w:rPr>
                <w:rFonts w:ascii="Times New Roman" w:hAnsi="Times New Roman" w:cs="Times New Roman"/>
                <w:position w:val="1"/>
                <w:sz w:val="28"/>
                <w:szCs w:val="28"/>
                <w:lang w:val="ru-RU" w:eastAsia="ru-RU"/>
              </w:rPr>
              <w:t>Приказ №__________</w:t>
            </w:r>
          </w:p>
          <w:p w:rsidR="00317AC7" w:rsidRPr="00381485" w:rsidRDefault="00317AC7" w:rsidP="00D134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position w:val="1"/>
                <w:sz w:val="28"/>
                <w:szCs w:val="28"/>
                <w:lang w:eastAsia="ru-RU"/>
              </w:rPr>
            </w:pPr>
            <w:r w:rsidRPr="00381485">
              <w:rPr>
                <w:rFonts w:ascii="Times New Roman" w:hAnsi="Times New Roman" w:cs="Times New Roman"/>
                <w:position w:val="1"/>
                <w:sz w:val="28"/>
                <w:szCs w:val="28"/>
                <w:lang w:eastAsia="ru-RU"/>
              </w:rPr>
              <w:t>«___»_______20__г.</w:t>
            </w:r>
          </w:p>
          <w:p w:rsidR="00317AC7" w:rsidRPr="00381485" w:rsidRDefault="00317AC7" w:rsidP="00D134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position w:val="1"/>
                <w:sz w:val="28"/>
                <w:szCs w:val="28"/>
                <w:lang w:eastAsia="ru-RU"/>
              </w:rPr>
            </w:pPr>
          </w:p>
          <w:p w:rsidR="00317AC7" w:rsidRPr="00381485" w:rsidRDefault="00317AC7" w:rsidP="00D134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position w:val="1"/>
                <w:sz w:val="28"/>
                <w:szCs w:val="28"/>
                <w:lang w:eastAsia="ru-RU"/>
              </w:rPr>
            </w:pPr>
          </w:p>
        </w:tc>
      </w:tr>
    </w:tbl>
    <w:p w:rsidR="00317AC7" w:rsidRPr="00381485" w:rsidRDefault="00317AC7" w:rsidP="00317AC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7AC7" w:rsidRPr="00381485" w:rsidRDefault="00A45249" w:rsidP="00317AC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317AC7" w:rsidRPr="00381485" w:rsidRDefault="00317AC7" w:rsidP="00317AC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7AC7" w:rsidRPr="00381485" w:rsidRDefault="00317AC7" w:rsidP="00317AC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1485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317AC7" w:rsidRPr="00381485" w:rsidRDefault="00317AC7" w:rsidP="00317AC7">
      <w:pPr>
        <w:pStyle w:val="a3"/>
        <w:spacing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17AC7" w:rsidRPr="00381485" w:rsidRDefault="00317AC7" w:rsidP="00317AC7">
      <w:pPr>
        <w:pStyle w:val="a3"/>
        <w:spacing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английскому языку для 9 класса</w:t>
      </w:r>
      <w:r w:rsidR="00D26E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(ЗПР)</w:t>
      </w:r>
    </w:p>
    <w:p w:rsidR="00317AC7" w:rsidRPr="00381485" w:rsidRDefault="00317AC7" w:rsidP="00317AC7">
      <w:pPr>
        <w:pStyle w:val="a3"/>
        <w:spacing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17AC7" w:rsidRPr="00381485" w:rsidRDefault="00317AC7" w:rsidP="00317AC7">
      <w:pPr>
        <w:pStyle w:val="a3"/>
        <w:spacing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учитель английского языка</w:t>
      </w:r>
    </w:p>
    <w:p w:rsidR="00317AC7" w:rsidRPr="00381485" w:rsidRDefault="00317AC7" w:rsidP="00317AC7">
      <w:pPr>
        <w:pStyle w:val="a3"/>
        <w:spacing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3814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Щебланова</w:t>
      </w:r>
      <w:proofErr w:type="spellEnd"/>
      <w:r w:rsidRPr="003814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Анна Викторовна</w:t>
      </w:r>
    </w:p>
    <w:p w:rsidR="00317AC7" w:rsidRPr="00381485" w:rsidRDefault="00317AC7" w:rsidP="00317AC7">
      <w:pPr>
        <w:pStyle w:val="a3"/>
        <w:spacing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eastAsiaTheme="minorEastAsia" w:hAnsi="Times New Roman" w:cs="Times New Roman"/>
          <w:sz w:val="28"/>
          <w:szCs w:val="28"/>
          <w:lang w:eastAsia="ru-RU"/>
        </w:rPr>
        <w:t>(1 квалификационная категория)</w:t>
      </w:r>
    </w:p>
    <w:p w:rsidR="00317AC7" w:rsidRPr="00381485" w:rsidRDefault="00317AC7" w:rsidP="00317AC7">
      <w:pPr>
        <w:pStyle w:val="a3"/>
        <w:spacing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17AC7" w:rsidRPr="00381485" w:rsidRDefault="00317AC7" w:rsidP="00317AC7">
      <w:pPr>
        <w:pStyle w:val="a3"/>
        <w:spacing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17AC7" w:rsidRPr="00381485" w:rsidRDefault="00317AC7" w:rsidP="00317AC7">
      <w:pPr>
        <w:pStyle w:val="a3"/>
        <w:spacing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17AC7" w:rsidRPr="00381485" w:rsidRDefault="00317AC7" w:rsidP="00317AC7">
      <w:pPr>
        <w:pStyle w:val="a3"/>
        <w:spacing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17AC7" w:rsidRPr="00381485" w:rsidRDefault="00317AC7" w:rsidP="00317AC7">
      <w:pPr>
        <w:pStyle w:val="a3"/>
        <w:spacing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17AC7" w:rsidRPr="00381485" w:rsidRDefault="00317AC7" w:rsidP="00317AC7">
      <w:pPr>
        <w:pStyle w:val="a3"/>
        <w:spacing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17AC7" w:rsidRDefault="00317AC7" w:rsidP="00317AC7">
      <w:pPr>
        <w:pStyle w:val="a3"/>
        <w:spacing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17AC7" w:rsidRDefault="00317AC7" w:rsidP="00317AC7">
      <w:pPr>
        <w:pStyle w:val="a3"/>
        <w:spacing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17AC7" w:rsidRDefault="00317AC7" w:rsidP="00317AC7">
      <w:pPr>
        <w:pStyle w:val="a3"/>
        <w:spacing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17AC7" w:rsidRDefault="00317AC7" w:rsidP="00317AC7">
      <w:pPr>
        <w:pStyle w:val="a3"/>
        <w:spacing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17AC7" w:rsidRDefault="00317AC7" w:rsidP="00317AC7">
      <w:pPr>
        <w:pStyle w:val="a3"/>
        <w:spacing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17AC7" w:rsidRDefault="00317AC7" w:rsidP="00317AC7">
      <w:pPr>
        <w:pStyle w:val="a3"/>
        <w:spacing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17AC7" w:rsidRDefault="00317AC7" w:rsidP="00317AC7">
      <w:pPr>
        <w:pStyle w:val="a3"/>
        <w:spacing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17AC7" w:rsidRDefault="00317AC7" w:rsidP="00317AC7">
      <w:pPr>
        <w:pStyle w:val="a3"/>
        <w:spacing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17AC7" w:rsidRPr="00381485" w:rsidRDefault="00317AC7" w:rsidP="00317AC7">
      <w:pPr>
        <w:pStyle w:val="a3"/>
        <w:spacing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17AC7" w:rsidRPr="00381485" w:rsidRDefault="00317AC7" w:rsidP="00317AC7">
      <w:pPr>
        <w:pStyle w:val="a3"/>
        <w:spacing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17AC7" w:rsidRDefault="00317AC7" w:rsidP="00317AC7">
      <w:pPr>
        <w:pStyle w:val="a3"/>
        <w:spacing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Советск, 20</w:t>
      </w:r>
      <w:r w:rsidR="00A45249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bookmarkStart w:id="0" w:name="_GoBack"/>
      <w:bookmarkEnd w:id="0"/>
    </w:p>
    <w:p w:rsidR="00317AC7" w:rsidRDefault="00317AC7" w:rsidP="00317AC7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317AC7" w:rsidRPr="00381485" w:rsidRDefault="00317AC7" w:rsidP="00317AC7">
      <w:pPr>
        <w:pStyle w:val="a3"/>
        <w:spacing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17AC7" w:rsidRPr="000A516A" w:rsidRDefault="00317AC7" w:rsidP="00317AC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>Содержание:</w:t>
      </w:r>
    </w:p>
    <w:p w:rsidR="00317AC7" w:rsidRPr="000A516A" w:rsidRDefault="00317AC7" w:rsidP="00317A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>1.</w:t>
      </w: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Планируемые результаты  ………………………………….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3 - </w:t>
      </w:r>
      <w:r w:rsidR="00D26E33">
        <w:rPr>
          <w:rFonts w:ascii="Times New Roman" w:eastAsia="Times New Roman" w:hAnsi="Times New Roman" w:cs="Times New Roman"/>
          <w:sz w:val="28"/>
          <w:szCs w:val="28"/>
          <w:lang w:bidi="en-US"/>
        </w:rPr>
        <w:t>5</w:t>
      </w:r>
    </w:p>
    <w:p w:rsidR="00317AC7" w:rsidRPr="000A516A" w:rsidRDefault="00317AC7" w:rsidP="00317A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>2.</w:t>
      </w: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Содержание обучения  …………………………………….. </w:t>
      </w:r>
      <w:r w:rsidR="00D26E33">
        <w:rPr>
          <w:rFonts w:ascii="Times New Roman" w:eastAsia="Times New Roman" w:hAnsi="Times New Roman" w:cs="Times New Roman"/>
          <w:sz w:val="28"/>
          <w:szCs w:val="28"/>
          <w:lang w:bidi="en-US"/>
        </w:rPr>
        <w:t>6 - 7</w:t>
      </w:r>
    </w:p>
    <w:p w:rsidR="00317AC7" w:rsidRPr="000A516A" w:rsidRDefault="00317AC7" w:rsidP="00317AC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>3.</w:t>
      </w: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Тематическое планирование  ……………………………... </w:t>
      </w:r>
      <w:r w:rsidR="00D26E33">
        <w:rPr>
          <w:rFonts w:ascii="Times New Roman" w:eastAsia="Times New Roman" w:hAnsi="Times New Roman" w:cs="Times New Roman"/>
          <w:sz w:val="28"/>
          <w:szCs w:val="28"/>
          <w:lang w:bidi="en-US"/>
        </w:rPr>
        <w:t>8 -10</w:t>
      </w:r>
    </w:p>
    <w:p w:rsidR="00317AC7" w:rsidRDefault="00317AC7">
      <w:r>
        <w:br w:type="page"/>
      </w:r>
    </w:p>
    <w:p w:rsidR="008457A6" w:rsidRPr="00317AC7" w:rsidRDefault="00317AC7" w:rsidP="00D26E33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317AC7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Планируемые результаты  </w:t>
      </w:r>
    </w:p>
    <w:p w:rsidR="00317AC7" w:rsidRPr="00317AC7" w:rsidRDefault="00317AC7" w:rsidP="00D26E33">
      <w:pPr>
        <w:pStyle w:val="a4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Основное назначение данной программы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317AC7" w:rsidRPr="00317AC7" w:rsidRDefault="00317AC7" w:rsidP="00D26E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Изучение английского языка в 9 классе направлено на достижение следующих целей: развитие иноязычной коммуникативной компетенции в совокупности ее составляющих - речевой, языковой, социокультурной, компенсаторной, учебно-познавательной:</w:t>
      </w:r>
    </w:p>
    <w:p w:rsidR="00317AC7" w:rsidRPr="00317AC7" w:rsidRDefault="00317AC7" w:rsidP="00D26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·  речевая компетенция – развитие коммуникативных умений в четырех основных видах речевой деятельности (говорение, аудирование, чтение, письмо);</w:t>
      </w:r>
    </w:p>
    <w:p w:rsidR="00317AC7" w:rsidRPr="00317AC7" w:rsidRDefault="00317AC7" w:rsidP="00D26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·  языковая компетенция –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отобранными для данного этапа обучения;</w:t>
      </w:r>
    </w:p>
    <w:p w:rsidR="00317AC7" w:rsidRPr="00317AC7" w:rsidRDefault="00317AC7" w:rsidP="00D26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·  социокультурная компетенция – приобщение учащихся к культуре, традициям и реалиям англоговорящих стран, формирование умения представлять свою страну, ее культуру в условиях иноязычного межкультурного общения;</w:t>
      </w:r>
    </w:p>
    <w:p w:rsidR="00317AC7" w:rsidRPr="00317AC7" w:rsidRDefault="00317AC7" w:rsidP="00D26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·  компенсаторная компетенция – развитие умений выходить из положения в условиях дефицита языковых сре</w:t>
      </w:r>
      <w:proofErr w:type="gramStart"/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дств пр</w:t>
      </w:r>
      <w:proofErr w:type="gramEnd"/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и получении и передаче информации;</w:t>
      </w:r>
    </w:p>
    <w:p w:rsidR="00317AC7" w:rsidRPr="00317AC7" w:rsidRDefault="00317AC7" w:rsidP="00D26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·</w:t>
      </w:r>
      <w:r w:rsidR="00D26E3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учебно – познавательная компетенция – дальнейшее развитие общих и специальных учебных умений; ознакомление учащихся с доступными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317AC7" w:rsidRPr="00317AC7" w:rsidRDefault="00317AC7" w:rsidP="00D26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Главной задачей данного УМК в 9  классе является закрепление, обобщение и систематизация уже приобретенных учащимися знаний, навыков и умений, сформировать новые за курс основной школы с учетом требований государственного стандарта к базовому уровню владения иностранным языком для детей с ОВЗ.</w:t>
      </w:r>
    </w:p>
    <w:p w:rsidR="00317AC7" w:rsidRPr="00317AC7" w:rsidRDefault="00317AC7" w:rsidP="00D26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Готовность к обучению иностранному языку у детей с ограниченными возможностями здоровья несколько снижена, что обусловлено недостаточной </w:t>
      </w:r>
      <w:proofErr w:type="spellStart"/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дифференцированностью</w:t>
      </w:r>
      <w:proofErr w:type="spellEnd"/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восприятия, бедностью сферы образов – представлений, непрочностью связей между вербальной и невербальной сферами, слабостью развития познавательных процессов: памяти, мышления, речи.</w:t>
      </w:r>
    </w:p>
    <w:p w:rsidR="00317AC7" w:rsidRPr="00317AC7" w:rsidRDefault="00317AC7" w:rsidP="00D26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При изучении иностранного языка у таких детей замедленно происходит усвоение лексического материала, синтаксических конструкций и их активное использование в речи, затруднено восприятие грамматических категорий и их применение на практике; характерно возникновение проблем при слушании (аудировании) устной речи, а также возникают трудности при усвоении форм диалогической речи.</w:t>
      </w:r>
    </w:p>
    <w:p w:rsidR="00317AC7" w:rsidRPr="00317AC7" w:rsidRDefault="00317AC7" w:rsidP="00D26E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Специфика обучения иностранному языку подобных детей  предполагает использование на уроках большое количество игрового, занимательного материала и наличие зрительных опорных схем, необходимых для усвоения лексических, грамматических и синтаксических структур. Введение в урок </w:t>
      </w:r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lastRenderedPageBreak/>
        <w:t>элементов игры, даже в старших классах, повышает работоспособность детей и способствует развитию, коррекции познавательных процессов.</w:t>
      </w:r>
    </w:p>
    <w:p w:rsidR="00317AC7" w:rsidRPr="00317AC7" w:rsidRDefault="00317AC7" w:rsidP="00D26E3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Большая часть программного материала (особенно грамматические темы) при изучении иностранного языка берется только в качестве ознакомления.</w:t>
      </w:r>
    </w:p>
    <w:p w:rsidR="00317AC7" w:rsidRPr="00317AC7" w:rsidRDefault="00317AC7" w:rsidP="00D26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Новая лексика отрабатывается в предложениях и сочетается с работой со словарем; на дом даются не новые упражнения, а отработанные на уроке.</w:t>
      </w:r>
    </w:p>
    <w:p w:rsidR="00317AC7" w:rsidRPr="00D26E33" w:rsidRDefault="00317AC7" w:rsidP="00D26E33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D26E33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Аудирование значительно сокращается. Исключается проектная деятельность.</w:t>
      </w:r>
    </w:p>
    <w:p w:rsidR="00317AC7" w:rsidRPr="00317AC7" w:rsidRDefault="00317AC7" w:rsidP="00D26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 9 классе с детьми с ЗПР подробно изучаются следующие темы: «Родная страна и страна изучаемого языка», «Путешествия», «Спорт».</w:t>
      </w:r>
    </w:p>
    <w:p w:rsidR="00317AC7" w:rsidRPr="00317AC7" w:rsidRDefault="00317AC7" w:rsidP="00D26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Остальные темы курса («Традиции, обычаи и праздники страны изучаемого языка и родной страны», «Здоровый образ жизни», «Смена времен и смена стилей одежды», «Молодежные стили одежды») этими детьми изучаются обзорно.</w:t>
      </w:r>
    </w:p>
    <w:p w:rsidR="00317AC7" w:rsidRPr="00317AC7" w:rsidRDefault="00317AC7" w:rsidP="00D26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Коммуникативные умения по видам речевой деятельности</w:t>
      </w:r>
    </w:p>
    <w:p w:rsidR="00317AC7" w:rsidRPr="00317AC7" w:rsidRDefault="00317AC7" w:rsidP="00D26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Чтение</w:t>
      </w:r>
    </w:p>
    <w:p w:rsidR="00317AC7" w:rsidRPr="00317AC7" w:rsidRDefault="00317AC7" w:rsidP="00D26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Особое внимание уделяется подбору текстов для чтения, с учетом лексики и грамматического материала, интереса детей данного возраста.  Обучаются они  применению речевых образцов не только с глаголом  </w:t>
      </w:r>
      <w:proofErr w:type="spellStart"/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to</w:t>
      </w:r>
      <w:proofErr w:type="spellEnd"/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be</w:t>
      </w:r>
      <w:proofErr w:type="spellEnd"/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, но и со смысловыми глаголами. Тексты для чтения желательно соотносить с картинками, задания к ним составлять на отгадывание, подстановку слов, выбор фактов из текста, сравнение.</w:t>
      </w:r>
    </w:p>
    <w:p w:rsidR="00317AC7" w:rsidRPr="00317AC7" w:rsidRDefault="00317AC7" w:rsidP="00D26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 лексический минимум не включаются малоупотребительные слова, расширяется  интернациональная лексика, которую легко понять при чтении. Узнавание таких слов способствует развитию догадки, кроме того, закрепляются буквенно-звуковые соответствия.</w:t>
      </w:r>
    </w:p>
    <w:p w:rsidR="00317AC7" w:rsidRPr="00317AC7" w:rsidRDefault="00317AC7" w:rsidP="00D26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Говорение</w:t>
      </w:r>
    </w:p>
    <w:p w:rsidR="00317AC7" w:rsidRPr="00317AC7" w:rsidRDefault="00317AC7" w:rsidP="00D26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При обучении детей с ЗПР в диалогической и монологической речи используются доступные для понимания речевые модели, обиходные ситуации, а также чтение по ролям. </w:t>
      </w:r>
    </w:p>
    <w:p w:rsidR="00317AC7" w:rsidRPr="00317AC7" w:rsidRDefault="00317AC7" w:rsidP="00D26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Письменная речь</w:t>
      </w:r>
    </w:p>
    <w:p w:rsidR="00317AC7" w:rsidRPr="00317AC7" w:rsidRDefault="00317AC7" w:rsidP="00D26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Письменные работы  сокращены, так как базируются на грамматическом материале. Объем письменных упражнений, которые основаны на трудно усваиваемых детьми грамматических явлениях, сокращается, а оставшиеся тщательно разбираются или выполняются в классе.</w:t>
      </w:r>
    </w:p>
    <w:p w:rsidR="00317AC7" w:rsidRPr="00317AC7" w:rsidRDefault="00317AC7" w:rsidP="00D26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Языковые средства и навыки пользования ими</w:t>
      </w:r>
    </w:p>
    <w:p w:rsidR="00317AC7" w:rsidRPr="00317AC7" w:rsidRDefault="00317AC7" w:rsidP="00D26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Лексическая сторона речи</w:t>
      </w:r>
    </w:p>
    <w:p w:rsidR="00317AC7" w:rsidRPr="00317AC7" w:rsidRDefault="00317AC7" w:rsidP="00D26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Овладение 350 лексическими единицами.</w:t>
      </w:r>
    </w:p>
    <w:p w:rsidR="00317AC7" w:rsidRPr="00317AC7" w:rsidRDefault="00317AC7" w:rsidP="00D26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Грамматическая сторона речи</w:t>
      </w:r>
    </w:p>
    <w:p w:rsidR="00317AC7" w:rsidRPr="00317AC7" w:rsidRDefault="00317AC7" w:rsidP="00D26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Объём грамматического материала сокращен.  Косвенные общие, альтернативные и специальные вопросы исключены из изучения.</w:t>
      </w:r>
    </w:p>
    <w:p w:rsidR="00317AC7" w:rsidRPr="00317AC7" w:rsidRDefault="00317AC7" w:rsidP="00D26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Употребление артиклей дается в ознакомительном плане из-за его малой практической значимости.</w:t>
      </w:r>
    </w:p>
    <w:p w:rsidR="00317AC7" w:rsidRPr="00317AC7" w:rsidRDefault="00317AC7" w:rsidP="00D26E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proofErr w:type="gramStart"/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Изучаются структуры с глаголами </w:t>
      </w:r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val="en-US" w:eastAsia="ru-RU"/>
        </w:rPr>
        <w:t>t</w:t>
      </w:r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o </w:t>
      </w:r>
      <w:proofErr w:type="spellStart"/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be</w:t>
      </w:r>
      <w:proofErr w:type="spellEnd"/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  </w:t>
      </w:r>
      <w:proofErr w:type="spellStart"/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to</w:t>
      </w:r>
      <w:proofErr w:type="spellEnd"/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have</w:t>
      </w:r>
      <w:proofErr w:type="spellEnd"/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; с оборотами </w:t>
      </w:r>
      <w:proofErr w:type="spellStart"/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there</w:t>
      </w:r>
      <w:proofErr w:type="spellEnd"/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is</w:t>
      </w:r>
      <w:proofErr w:type="spellEnd"/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(</w:t>
      </w:r>
      <w:proofErr w:type="spellStart"/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are</w:t>
      </w:r>
      <w:proofErr w:type="spellEnd"/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); структуры с глаголами в </w:t>
      </w:r>
      <w:proofErr w:type="spellStart"/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Present</w:t>
      </w:r>
      <w:proofErr w:type="spellEnd"/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Continious</w:t>
      </w:r>
      <w:proofErr w:type="spellEnd"/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,  </w:t>
      </w:r>
      <w:proofErr w:type="spellStart"/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Present</w:t>
      </w:r>
      <w:proofErr w:type="spellEnd"/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Indefinite</w:t>
      </w:r>
      <w:proofErr w:type="spellEnd"/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; модальными </w:t>
      </w:r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lastRenderedPageBreak/>
        <w:t xml:space="preserve">глаголами </w:t>
      </w:r>
      <w:proofErr w:type="spellStart"/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can</w:t>
      </w:r>
      <w:proofErr w:type="spellEnd"/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may</w:t>
      </w:r>
      <w:proofErr w:type="spellEnd"/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spellStart"/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must</w:t>
      </w:r>
      <w:proofErr w:type="spellEnd"/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; с глаголами в повелительном наклонении; выражение единственного и множественного числа существительных; притяжательная форма существительных; употребление количественных и порядковых числительных; личных, притяжательных, указательных местоимений; употребление прилагательных.</w:t>
      </w:r>
      <w:proofErr w:type="gramEnd"/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 Внимание уделяется переводу, при этом дети осознают смысл </w:t>
      </w:r>
      <w:proofErr w:type="gramStart"/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прочитанного</w:t>
      </w:r>
      <w:proofErr w:type="gramEnd"/>
      <w:r w:rsidRPr="00317AC7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, у них исчезает страх перед незнакомым текстом.</w:t>
      </w:r>
    </w:p>
    <w:p w:rsidR="00317AC7" w:rsidRDefault="00317AC7">
      <w:r>
        <w:br w:type="page"/>
      </w:r>
    </w:p>
    <w:p w:rsidR="00317AC7" w:rsidRPr="00D26E33" w:rsidRDefault="00D26E33" w:rsidP="00317AC7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D26E33">
        <w:rPr>
          <w:rFonts w:ascii="Times New Roman" w:hAnsi="Times New Roman" w:cs="Times New Roman"/>
          <w:sz w:val="28"/>
        </w:rPr>
        <w:lastRenderedPageBreak/>
        <w:t>Содержание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410"/>
        <w:gridCol w:w="5953"/>
      </w:tblGrid>
      <w:tr w:rsidR="00D26E33" w:rsidRPr="00381485" w:rsidTr="00D26E33">
        <w:trPr>
          <w:trHeight w:val="278"/>
        </w:trPr>
        <w:tc>
          <w:tcPr>
            <w:tcW w:w="1418" w:type="dxa"/>
          </w:tcPr>
          <w:p w:rsidR="00D26E33" w:rsidRPr="00522CA9" w:rsidRDefault="00D26E33" w:rsidP="00D1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раздела </w:t>
            </w:r>
          </w:p>
        </w:tc>
        <w:tc>
          <w:tcPr>
            <w:tcW w:w="2410" w:type="dxa"/>
          </w:tcPr>
          <w:p w:rsidR="00D26E33" w:rsidRPr="00522CA9" w:rsidRDefault="00D26E33" w:rsidP="00D1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раздела</w:t>
            </w:r>
          </w:p>
        </w:tc>
        <w:tc>
          <w:tcPr>
            <w:tcW w:w="5953" w:type="dxa"/>
          </w:tcPr>
          <w:p w:rsidR="00D26E33" w:rsidRPr="00522CA9" w:rsidRDefault="00D26E33" w:rsidP="00D1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D26E33" w:rsidRPr="00381485" w:rsidTr="00D26E33">
        <w:trPr>
          <w:trHeight w:val="300"/>
        </w:trPr>
        <w:tc>
          <w:tcPr>
            <w:tcW w:w="1418" w:type="dxa"/>
          </w:tcPr>
          <w:p w:rsidR="00D26E33" w:rsidRPr="00522CA9" w:rsidRDefault="00D26E33" w:rsidP="00D1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10" w:type="dxa"/>
          </w:tcPr>
          <w:p w:rsidR="00D26E33" w:rsidRPr="00522CA9" w:rsidRDefault="00D26E33" w:rsidP="00D1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2CA9">
              <w:rPr>
                <w:rFonts w:ascii="Times New Roman" w:hAnsi="Times New Roman" w:cs="Times New Roman"/>
                <w:bCs/>
                <w:sz w:val="28"/>
                <w:szCs w:val="28"/>
              </w:rPr>
              <w:t>Чтение…? Почему нет?</w:t>
            </w:r>
          </w:p>
        </w:tc>
        <w:tc>
          <w:tcPr>
            <w:tcW w:w="5953" w:type="dxa"/>
          </w:tcPr>
          <w:p w:rsidR="00D26E33" w:rsidRPr="00522CA9" w:rsidRDefault="00D26E33" w:rsidP="00D1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22CA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Знакомство с отношением современных британцев 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к </w:t>
            </w:r>
            <w:r w:rsidRPr="00522CA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чтению, получают представление о литературной карте Великобритании, о наиболее популярных литературных маршрутах, литературных музеях; узнают, какие книги предпочитают читать британцы сегодня, какова современная английская библиотека и какие виды услуг может получить в ней читатель; учатся рассказывать о своих любимых писателях и их произведениях; знакомятся со школьными ежегодниками американских сверстников.</w:t>
            </w:r>
            <w:proofErr w:type="gramEnd"/>
            <w:r w:rsidRPr="00522CA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522CA9">
              <w:rPr>
                <w:rFonts w:ascii="Times New Roman" w:hAnsi="Times New Roman" w:cs="Times New Roman"/>
                <w:sz w:val="28"/>
                <w:szCs w:val="28"/>
              </w:rPr>
              <w:t>Совершенствование грамматических навыков и навыков диалогической, монологической речи. Совершенствование умений работать самостоятельно в группе с лексико-грамматическим материалом</w:t>
            </w:r>
          </w:p>
        </w:tc>
      </w:tr>
      <w:tr w:rsidR="00D26E33" w:rsidRPr="00381485" w:rsidTr="00D26E33">
        <w:trPr>
          <w:trHeight w:val="240"/>
        </w:trPr>
        <w:tc>
          <w:tcPr>
            <w:tcW w:w="1418" w:type="dxa"/>
          </w:tcPr>
          <w:p w:rsidR="00D26E33" w:rsidRPr="00522CA9" w:rsidRDefault="00D26E33" w:rsidP="00D1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522CA9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2.</w:t>
            </w:r>
          </w:p>
        </w:tc>
        <w:tc>
          <w:tcPr>
            <w:tcW w:w="2410" w:type="dxa"/>
          </w:tcPr>
          <w:p w:rsidR="00D26E33" w:rsidRPr="00522CA9" w:rsidRDefault="00D26E33" w:rsidP="00D1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Пусть музыка звучит.</w:t>
            </w:r>
          </w:p>
        </w:tc>
        <w:tc>
          <w:tcPr>
            <w:tcW w:w="5953" w:type="dxa"/>
          </w:tcPr>
          <w:p w:rsidR="00D26E33" w:rsidRPr="00522CA9" w:rsidRDefault="00D26E33" w:rsidP="00D1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22CA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Знакомство с музыкальной жизнью Великобритании, совершают воображаемую экскурсию по ее музыкальным местам, знакомятся с творчеством композиторов, музыкантов, исполнителей англоязычных стран в различных музыкальных жанрах, спорят о классической и популярной музыке, учатся брать интервью у музыкальных звезд, составляют карту музыкальных достопримечательностей своей страны, разрабатывают обложку для нового компакт-диска любимой группы, пишут в школьном ежегоднике страницы о музыкальной жизни школы и т</w:t>
            </w:r>
            <w:proofErr w:type="gramEnd"/>
            <w:r w:rsidRPr="00522CA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.д.</w:t>
            </w:r>
          </w:p>
        </w:tc>
      </w:tr>
      <w:tr w:rsidR="00D26E33" w:rsidRPr="00381485" w:rsidTr="00D26E33">
        <w:trPr>
          <w:trHeight w:val="240"/>
        </w:trPr>
        <w:tc>
          <w:tcPr>
            <w:tcW w:w="1418" w:type="dxa"/>
          </w:tcPr>
          <w:p w:rsidR="00D26E33" w:rsidRPr="00522CA9" w:rsidRDefault="00D26E33" w:rsidP="00D1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522CA9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3.</w:t>
            </w:r>
          </w:p>
        </w:tc>
        <w:tc>
          <w:tcPr>
            <w:tcW w:w="2410" w:type="dxa"/>
          </w:tcPr>
          <w:p w:rsidR="00D26E33" w:rsidRPr="00522CA9" w:rsidRDefault="00D26E33" w:rsidP="00D1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A9">
              <w:rPr>
                <w:rFonts w:ascii="Times New Roman" w:hAnsi="Times New Roman" w:cs="Times New Roman"/>
                <w:bCs/>
                <w:sz w:val="28"/>
                <w:szCs w:val="28"/>
              </w:rPr>
              <w:t>Какие новости</w:t>
            </w:r>
            <w:proofErr w:type="gramStart"/>
            <w:r w:rsidRPr="00522C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5953" w:type="dxa"/>
          </w:tcPr>
          <w:p w:rsidR="00D26E33" w:rsidRPr="00522CA9" w:rsidRDefault="00D26E33" w:rsidP="00D1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A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Учащиеся узнают, какое место занимает телевидение в жизни британцев вообще и школьников в частности, знакомятся с наиболее популярными телевизионными передачами, газетами, журналами, обсуждают проблему рекламы в средствах массовой информации в Великобритании и России и т.д.</w:t>
            </w:r>
          </w:p>
        </w:tc>
      </w:tr>
      <w:tr w:rsidR="00D26E33" w:rsidRPr="00381485" w:rsidTr="00D26E33">
        <w:trPr>
          <w:trHeight w:val="240"/>
        </w:trPr>
        <w:tc>
          <w:tcPr>
            <w:tcW w:w="1418" w:type="dxa"/>
          </w:tcPr>
          <w:p w:rsidR="00D26E33" w:rsidRPr="00522CA9" w:rsidRDefault="00D26E33" w:rsidP="00D1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522CA9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4.</w:t>
            </w:r>
          </w:p>
        </w:tc>
        <w:tc>
          <w:tcPr>
            <w:tcW w:w="2410" w:type="dxa"/>
          </w:tcPr>
          <w:p w:rsidR="00D26E33" w:rsidRPr="00522CA9" w:rsidRDefault="00D26E33" w:rsidP="00D1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A9">
              <w:rPr>
                <w:rFonts w:ascii="Times New Roman" w:hAnsi="Times New Roman" w:cs="Times New Roman"/>
                <w:bCs/>
                <w:sz w:val="28"/>
                <w:szCs w:val="28"/>
              </w:rPr>
              <w:t>В какую школу ты ходишь?</w:t>
            </w:r>
          </w:p>
        </w:tc>
        <w:tc>
          <w:tcPr>
            <w:tcW w:w="5953" w:type="dxa"/>
          </w:tcPr>
          <w:p w:rsidR="00D26E33" w:rsidRPr="00522CA9" w:rsidRDefault="00D26E33" w:rsidP="00D1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A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Учащиеся знакомятся с отношением их сверстников в Англоязычных странах к </w:t>
            </w:r>
            <w:r w:rsidRPr="00522CA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школьным тестам и экзаменам; их мнениями о современных видах </w:t>
            </w:r>
            <w:proofErr w:type="gramStart"/>
            <w:r w:rsidRPr="00522CA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школ</w:t>
            </w:r>
            <w:proofErr w:type="gramEnd"/>
            <w:r w:rsidRPr="00522CA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; какие предметы выбрать для сдачи экзаменов и поступления в вузы.</w:t>
            </w:r>
          </w:p>
        </w:tc>
      </w:tr>
      <w:tr w:rsidR="00D26E33" w:rsidRPr="00381485" w:rsidTr="00D26E33">
        <w:trPr>
          <w:trHeight w:val="240"/>
        </w:trPr>
        <w:tc>
          <w:tcPr>
            <w:tcW w:w="1418" w:type="dxa"/>
          </w:tcPr>
          <w:p w:rsidR="00D26E33" w:rsidRPr="00522CA9" w:rsidRDefault="00D26E33" w:rsidP="00D1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522CA9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lastRenderedPageBreak/>
              <w:t>5.</w:t>
            </w:r>
          </w:p>
        </w:tc>
        <w:tc>
          <w:tcPr>
            <w:tcW w:w="2410" w:type="dxa"/>
          </w:tcPr>
          <w:p w:rsidR="00D26E33" w:rsidRPr="00522CA9" w:rsidRDefault="00D26E33" w:rsidP="00D1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Школа – что дальше?</w:t>
            </w:r>
          </w:p>
        </w:tc>
        <w:tc>
          <w:tcPr>
            <w:tcW w:w="5953" w:type="dxa"/>
          </w:tcPr>
          <w:p w:rsidR="00D26E33" w:rsidRPr="00522CA9" w:rsidRDefault="00D26E33" w:rsidP="00D13465">
            <w:pPr>
              <w:pStyle w:val="a9"/>
              <w:rPr>
                <w:sz w:val="28"/>
                <w:szCs w:val="28"/>
              </w:rPr>
            </w:pPr>
            <w:proofErr w:type="spellStart"/>
            <w:r w:rsidRPr="00522CA9">
              <w:rPr>
                <w:bCs/>
                <w:iCs/>
                <w:color w:val="000000"/>
                <w:sz w:val="28"/>
                <w:szCs w:val="28"/>
              </w:rPr>
              <w:t>Знаком</w:t>
            </w:r>
            <w:proofErr w:type="gramStart"/>
            <w:r w:rsidRPr="00522CA9">
              <w:rPr>
                <w:bCs/>
                <w:iCs/>
                <w:color w:val="000000"/>
                <w:sz w:val="28"/>
                <w:szCs w:val="28"/>
              </w:rPr>
              <w:t>c</w:t>
            </w:r>
            <w:proofErr w:type="gramEnd"/>
            <w:r w:rsidRPr="00522CA9">
              <w:rPr>
                <w:bCs/>
                <w:iCs/>
                <w:color w:val="000000"/>
                <w:sz w:val="28"/>
                <w:szCs w:val="28"/>
              </w:rPr>
              <w:t>тво</w:t>
            </w:r>
            <w:proofErr w:type="spellEnd"/>
            <w:r w:rsidRPr="00522CA9">
              <w:rPr>
                <w:bCs/>
                <w:iCs/>
                <w:color w:val="000000"/>
                <w:sz w:val="28"/>
                <w:szCs w:val="28"/>
              </w:rPr>
              <w:t xml:space="preserve"> с системой образования в Великобритании и США, с различными типами школ, с тем, где могут работать британские подростки во время учебы, кто и как помогает им выбрать профессию, обсуждают проблемы безработицы и размышляют о престижных и непрестижных профессиях в Великобритании, США и России; учатся заполнять различные заявления о приеме на работу, в институт для продолжения образования, знакомятся с процедурой собеседования при приеме на работу, учатся читать аутентичные объявления о вакантных местах и т.д.</w:t>
            </w:r>
          </w:p>
        </w:tc>
      </w:tr>
      <w:tr w:rsidR="00D26E33" w:rsidRPr="00381485" w:rsidTr="00D26E33">
        <w:trPr>
          <w:trHeight w:val="621"/>
        </w:trPr>
        <w:tc>
          <w:tcPr>
            <w:tcW w:w="1418" w:type="dxa"/>
          </w:tcPr>
          <w:p w:rsidR="00D26E33" w:rsidRPr="00522CA9" w:rsidRDefault="00D26E33" w:rsidP="00D1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410" w:type="dxa"/>
          </w:tcPr>
          <w:p w:rsidR="00D26E33" w:rsidRPr="00522CA9" w:rsidRDefault="00D26E33" w:rsidP="00D1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A9">
              <w:rPr>
                <w:rFonts w:ascii="Times New Roman" w:hAnsi="Times New Roman" w:cs="Times New Roman"/>
                <w:bCs/>
                <w:sz w:val="28"/>
                <w:szCs w:val="28"/>
              </w:rPr>
              <w:t>Моя страна в мире.</w:t>
            </w:r>
          </w:p>
        </w:tc>
        <w:tc>
          <w:tcPr>
            <w:tcW w:w="5953" w:type="dxa"/>
          </w:tcPr>
          <w:p w:rsidR="00D26E33" w:rsidRPr="00522CA9" w:rsidRDefault="00D26E33" w:rsidP="00D1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A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Систематизация страноведческих знаний, полученных в предыдущих циклах, знакомство учащихся с вкладом Великобритании в мировую культуру, местом Великобритании в мировом сообществе, причинами распространенности английского языка и его ролью в XXI веке. Учащиеся знакомятся с наиболее рациональными способами самостоятельного изучения английского языка</w:t>
            </w:r>
          </w:p>
        </w:tc>
      </w:tr>
      <w:tr w:rsidR="00D26E33" w:rsidRPr="00381485" w:rsidTr="00D26E33">
        <w:trPr>
          <w:trHeight w:val="621"/>
        </w:trPr>
        <w:tc>
          <w:tcPr>
            <w:tcW w:w="1418" w:type="dxa"/>
          </w:tcPr>
          <w:p w:rsidR="00D26E33" w:rsidRPr="00522CA9" w:rsidRDefault="00D26E33" w:rsidP="00D1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</w:tcPr>
          <w:p w:rsidR="00D26E33" w:rsidRPr="00522CA9" w:rsidRDefault="00D26E33" w:rsidP="00D1346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Наш школьный альбом.</w:t>
            </w:r>
          </w:p>
        </w:tc>
        <w:tc>
          <w:tcPr>
            <w:tcW w:w="5953" w:type="dxa"/>
          </w:tcPr>
          <w:p w:rsidR="00D26E33" w:rsidRPr="00522CA9" w:rsidRDefault="00D26E33" w:rsidP="00D1346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522CA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Учащиеся подробно знакомятся с особенностями английских школ, чем занимаются их сверстники после основных занятий в школе; отношениями молодежи к выдающимся ученикам их классов; мечтами и амбициями их сверстников в англоязычных странах, планами молодежи на будущее.</w:t>
            </w:r>
          </w:p>
        </w:tc>
      </w:tr>
      <w:tr w:rsidR="00D26E33" w:rsidRPr="00381485" w:rsidTr="00D26E33">
        <w:trPr>
          <w:trHeight w:val="593"/>
        </w:trPr>
        <w:tc>
          <w:tcPr>
            <w:tcW w:w="1418" w:type="dxa"/>
          </w:tcPr>
          <w:p w:rsidR="00D26E33" w:rsidRPr="00522CA9" w:rsidRDefault="00D26E33" w:rsidP="00D1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10" w:type="dxa"/>
          </w:tcPr>
          <w:p w:rsidR="00D26E33" w:rsidRPr="00522CA9" w:rsidRDefault="00D26E33" w:rsidP="00D1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 ч.</w:t>
            </w:r>
          </w:p>
        </w:tc>
        <w:tc>
          <w:tcPr>
            <w:tcW w:w="5953" w:type="dxa"/>
          </w:tcPr>
          <w:p w:rsidR="00D26E33" w:rsidRPr="00522CA9" w:rsidRDefault="00D26E33" w:rsidP="00D13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17AC7" w:rsidRPr="00317AC7" w:rsidRDefault="00317AC7" w:rsidP="00317AC7"/>
    <w:p w:rsidR="00317AC7" w:rsidRDefault="00317AC7" w:rsidP="00317AC7"/>
    <w:p w:rsidR="00317AC7" w:rsidRDefault="00317AC7">
      <w:r>
        <w:br w:type="page"/>
      </w:r>
    </w:p>
    <w:p w:rsidR="00D26E33" w:rsidRDefault="00D26E33" w:rsidP="00D26E33">
      <w:pPr>
        <w:pStyle w:val="a4"/>
        <w:numPr>
          <w:ilvl w:val="0"/>
          <w:numId w:val="2"/>
        </w:numPr>
      </w:pPr>
      <w:r w:rsidRPr="00D26E33">
        <w:rPr>
          <w:rFonts w:ascii="Times New Roman" w:eastAsia="Times New Roman" w:hAnsi="Times New Roman" w:cs="Times New Roman"/>
          <w:sz w:val="28"/>
          <w:szCs w:val="28"/>
          <w:lang w:bidi="en-US"/>
        </w:rPr>
        <w:lastRenderedPageBreak/>
        <w:t xml:space="preserve">Тематическое планирование  </w:t>
      </w:r>
    </w:p>
    <w:tbl>
      <w:tblPr>
        <w:tblpPr w:leftFromText="180" w:rightFromText="180" w:vertAnchor="text" w:tblpX="-244" w:tblpY="1"/>
        <w:tblOverlap w:val="never"/>
        <w:tblW w:w="925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40"/>
        <w:gridCol w:w="6755"/>
        <w:gridCol w:w="1559"/>
      </w:tblGrid>
      <w:tr w:rsidR="00317AC7" w:rsidRPr="004A4E09" w:rsidTr="00D26E33">
        <w:trPr>
          <w:trHeight w:val="1118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17AC7" w:rsidRPr="00317AC7" w:rsidRDefault="00317AC7" w:rsidP="00D26E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6E33" w:rsidRDefault="00D26E33" w:rsidP="00D13465">
            <w:pPr>
              <w:autoSpaceDE w:val="0"/>
              <w:autoSpaceDN w:val="0"/>
              <w:adjustRightInd w:val="0"/>
              <w:spacing w:after="0" w:line="206" w:lineRule="exact"/>
              <w:ind w:left="25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26E33" w:rsidRDefault="00D26E33" w:rsidP="00D13465">
            <w:pPr>
              <w:autoSpaceDE w:val="0"/>
              <w:autoSpaceDN w:val="0"/>
              <w:adjustRightInd w:val="0"/>
              <w:spacing w:after="0" w:line="206" w:lineRule="exact"/>
              <w:ind w:left="25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06" w:lineRule="exact"/>
              <w:ind w:left="25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6E33" w:rsidRDefault="00D26E33" w:rsidP="00D13465">
            <w:pPr>
              <w:autoSpaceDE w:val="0"/>
              <w:autoSpaceDN w:val="0"/>
              <w:adjustRightInd w:val="0"/>
              <w:spacing w:after="0" w:line="206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D26E33" w:rsidRDefault="00D26E33" w:rsidP="00D13465">
            <w:pPr>
              <w:autoSpaceDE w:val="0"/>
              <w:autoSpaceDN w:val="0"/>
              <w:adjustRightInd w:val="0"/>
              <w:spacing w:after="0" w:line="206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06" w:lineRule="exact"/>
              <w:ind w:left="40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317AC7" w:rsidRPr="004A4E09" w:rsidTr="00D26E33">
        <w:trPr>
          <w:trHeight w:val="100"/>
        </w:trPr>
        <w:tc>
          <w:tcPr>
            <w:tcW w:w="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26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17AC7" w:rsidRPr="00317AC7" w:rsidRDefault="00317AC7" w:rsidP="00D26E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7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17AC7" w:rsidRPr="00317AC7" w:rsidRDefault="00317AC7" w:rsidP="00D1346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Что любят читать подростки?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rPr>
          <w:trHeight w:val="565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pStyle w:val="Style11"/>
              <w:widowControl/>
              <w:rPr>
                <w:sz w:val="28"/>
                <w:szCs w:val="28"/>
              </w:rPr>
            </w:pPr>
            <w:r w:rsidRPr="00317AC7">
              <w:rPr>
                <w:rStyle w:val="FontStyle27"/>
                <w:sz w:val="28"/>
                <w:szCs w:val="28"/>
                <w:lang w:eastAsia="en-US"/>
              </w:rPr>
              <w:t>Какие есть известные писатели в вашей стране?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rPr>
          <w:trHeight w:val="575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17AC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Вводный контроль навыков чтения.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rPr>
          <w:trHeight w:val="413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Style w:val="FontStyle27"/>
                <w:sz w:val="28"/>
                <w:szCs w:val="28"/>
              </w:rPr>
              <w:t>Кто ваши любимые авторы?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rPr>
          <w:trHeight w:val="546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книги ты любишь читать?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rPr>
          <w:trHeight w:val="552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  <w:p w:rsidR="00317AC7" w:rsidRPr="00317AC7" w:rsidRDefault="00317AC7" w:rsidP="00317AC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Ты предпочитаешь книги или фильмы?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rPr>
          <w:trHeight w:val="388"/>
        </w:trPr>
        <w:tc>
          <w:tcPr>
            <w:tcW w:w="9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Твой любимый писатель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rPr>
          <w:trHeight w:val="542"/>
        </w:trPr>
        <w:tc>
          <w:tcPr>
            <w:tcW w:w="9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rPr>
          <w:trHeight w:val="550"/>
        </w:trPr>
        <w:tc>
          <w:tcPr>
            <w:tcW w:w="9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06" w:lineRule="exact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</w:t>
            </w:r>
            <w:proofErr w:type="gramEnd"/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тур по Британии.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</w:t>
            </w:r>
          </w:p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Знаешь ли ты историю рока и поп музыки?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</w:p>
          <w:p w:rsidR="00317AC7" w:rsidRPr="00317AC7" w:rsidRDefault="00317AC7" w:rsidP="00317AC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Какую музыку ты любишь?</w:t>
            </w:r>
          </w:p>
          <w:p w:rsidR="00317AC7" w:rsidRPr="00317AC7" w:rsidRDefault="00317AC7" w:rsidP="00D13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Музыкальные группы вашего города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</w:t>
            </w:r>
          </w:p>
          <w:p w:rsidR="00317AC7" w:rsidRPr="00317AC7" w:rsidRDefault="00317AC7" w:rsidP="00317AC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Умеешь ли написать благодарственное письмо?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14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</w:t>
            </w:r>
          </w:p>
          <w:p w:rsidR="00317AC7" w:rsidRPr="00317AC7" w:rsidRDefault="00317AC7" w:rsidP="00D1346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pStyle w:val="Style11"/>
              <w:widowControl/>
              <w:rPr>
                <w:rStyle w:val="FontStyle27"/>
                <w:sz w:val="28"/>
                <w:szCs w:val="28"/>
                <w:lang w:eastAsia="en-US"/>
              </w:rPr>
            </w:pPr>
            <w:r w:rsidRPr="00317AC7">
              <w:rPr>
                <w:rStyle w:val="FontStyle27"/>
                <w:sz w:val="28"/>
                <w:szCs w:val="28"/>
                <w:lang w:eastAsia="en-US"/>
              </w:rPr>
              <w:t>Информация в фактах и цифрах</w:t>
            </w:r>
          </w:p>
          <w:p w:rsidR="00317AC7" w:rsidRPr="00317AC7" w:rsidRDefault="00317AC7" w:rsidP="00D1346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pStyle w:val="Style11"/>
              <w:widowControl/>
              <w:spacing w:line="211" w:lineRule="exact"/>
              <w:ind w:left="5" w:hanging="5"/>
              <w:rPr>
                <w:rStyle w:val="FontStyle27"/>
                <w:sz w:val="28"/>
                <w:szCs w:val="28"/>
                <w:lang w:eastAsia="en-US"/>
              </w:rPr>
            </w:pPr>
            <w:r w:rsidRPr="00317AC7">
              <w:rPr>
                <w:rStyle w:val="FontStyle27"/>
                <w:sz w:val="28"/>
                <w:szCs w:val="28"/>
                <w:lang w:eastAsia="en-US"/>
              </w:rPr>
              <w:t>Какой канал выбрать?</w:t>
            </w:r>
          </w:p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11" w:lineRule="exact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Style w:val="FontStyle32"/>
                <w:sz w:val="28"/>
                <w:szCs w:val="28"/>
              </w:rPr>
            </w:pPr>
            <w:r w:rsidRPr="00317AC7">
              <w:rPr>
                <w:rStyle w:val="FontStyle32"/>
                <w:sz w:val="28"/>
                <w:szCs w:val="28"/>
              </w:rPr>
              <w:t>Как много ты смотришь телевизор?</w:t>
            </w:r>
          </w:p>
          <w:p w:rsidR="00317AC7" w:rsidRPr="00317AC7" w:rsidRDefault="00317AC7" w:rsidP="00D13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Style w:val="FontStyle32"/>
                <w:sz w:val="28"/>
                <w:szCs w:val="28"/>
              </w:rPr>
            </w:pPr>
            <w:r w:rsidRPr="00317AC7">
              <w:rPr>
                <w:rStyle w:val="FontStyle32"/>
                <w:sz w:val="28"/>
                <w:szCs w:val="28"/>
              </w:rPr>
              <w:t>Могут ли медиа влиять на тебя?</w:t>
            </w:r>
          </w:p>
          <w:p w:rsidR="00317AC7" w:rsidRPr="00317AC7" w:rsidRDefault="00317AC7" w:rsidP="00D1346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  <w:p w:rsidR="00317AC7" w:rsidRPr="00317AC7" w:rsidRDefault="00317AC7" w:rsidP="00317AC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Увлечён ли ты...? Придаточные определительные предложения.</w:t>
            </w:r>
          </w:p>
          <w:p w:rsidR="00317AC7" w:rsidRPr="00317AC7" w:rsidRDefault="00317AC7" w:rsidP="00D1346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Зачем интернет?</w:t>
            </w:r>
          </w:p>
          <w:p w:rsidR="00317AC7" w:rsidRPr="00317AC7" w:rsidRDefault="00317AC7" w:rsidP="00D1346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  <w:p w:rsidR="00317AC7" w:rsidRPr="00317AC7" w:rsidRDefault="00317AC7" w:rsidP="00317AC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317AC7" w:rsidRPr="00317AC7" w:rsidRDefault="00317AC7" w:rsidP="00D1346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Какое твоё любимое телешоу?</w:t>
            </w:r>
          </w:p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повторения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rPr>
          <w:trHeight w:val="570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массовой информации.</w:t>
            </w:r>
          </w:p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Косвенная речь.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Косвенная</w:t>
            </w: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речь</w:t>
            </w: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413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26-27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</w:t>
            </w:r>
            <w:proofErr w:type="gramEnd"/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е з е р в н ы е  у р о к 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317AC7" w:rsidRPr="004A4E09" w:rsidTr="00317AC7">
        <w:trPr>
          <w:trHeight w:val="557"/>
        </w:trPr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28</w:t>
            </w:r>
          </w:p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pStyle w:val="Style11"/>
              <w:widowControl/>
              <w:rPr>
                <w:sz w:val="28"/>
                <w:szCs w:val="28"/>
              </w:rPr>
            </w:pPr>
            <w:r w:rsidRPr="00317AC7">
              <w:rPr>
                <w:rStyle w:val="FontStyle27"/>
                <w:sz w:val="28"/>
                <w:szCs w:val="28"/>
                <w:lang w:eastAsia="en-US"/>
              </w:rPr>
              <w:t>Какие школы есть в вашей стране?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Планы на будущее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32"/>
                <w:sz w:val="28"/>
                <w:szCs w:val="28"/>
              </w:rPr>
            </w:pPr>
            <w:r w:rsidRPr="00317AC7">
              <w:rPr>
                <w:rStyle w:val="FontStyle32"/>
                <w:sz w:val="28"/>
                <w:szCs w:val="28"/>
              </w:rPr>
              <w:t>Похоже ли образование в США и Британии?</w:t>
            </w:r>
          </w:p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1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Образование в вашей области </w:t>
            </w:r>
          </w:p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1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Рассказ о своей школе </w:t>
            </w:r>
          </w:p>
          <w:p w:rsidR="00317AC7" w:rsidRPr="00317AC7" w:rsidRDefault="00317AC7" w:rsidP="00D1346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06" w:lineRule="exact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повторения</w:t>
            </w:r>
          </w:p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06" w:lineRule="exact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06" w:lineRule="exact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мысли о работе?</w:t>
            </w:r>
          </w:p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36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Ты уже определился?</w:t>
            </w:r>
          </w:p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Косвенная речь в повелительном наклонении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37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Планы на будущее</w:t>
            </w:r>
          </w:p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38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32"/>
                <w:sz w:val="28"/>
                <w:szCs w:val="28"/>
              </w:rPr>
            </w:pPr>
            <w:r w:rsidRPr="00317AC7">
              <w:rPr>
                <w:rStyle w:val="FontStyle32"/>
                <w:sz w:val="28"/>
                <w:szCs w:val="28"/>
              </w:rPr>
              <w:t>Есть ли мужская или женская работа?</w:t>
            </w:r>
          </w:p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39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Что ты думаешь об учёбе и работе за границей?</w:t>
            </w:r>
          </w:p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40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Надо ли подросткам работать пока они учатся в школе?</w:t>
            </w:r>
          </w:p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41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во время летних каникул, возможность поработать  в вашем городе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42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Style w:val="FontStyle27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17AC7">
              <w:rPr>
                <w:rStyle w:val="FontStyle27"/>
                <w:sz w:val="28"/>
                <w:szCs w:val="28"/>
              </w:rPr>
              <w:t>Для чего свободный год?</w:t>
            </w:r>
          </w:p>
          <w:p w:rsidR="00317AC7" w:rsidRPr="00317AC7" w:rsidRDefault="00317AC7" w:rsidP="00D13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43</w:t>
            </w: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-44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Контрольная работа </w:t>
            </w:r>
          </w:p>
          <w:p w:rsidR="00317AC7" w:rsidRPr="00317AC7" w:rsidRDefault="00317AC7" w:rsidP="00D13465">
            <w:pPr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45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46-47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уроки</w:t>
            </w:r>
          </w:p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Что мир знает о твоей стране?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-50</w:t>
            </w:r>
          </w:p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Знаменитые люди вашей страны, города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-52</w:t>
            </w:r>
          </w:p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Style w:val="FontStyle32"/>
                <w:sz w:val="28"/>
                <w:szCs w:val="28"/>
              </w:rPr>
              <w:t>Почему английский международный язык?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Зачем учить иностранный язык?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Style w:val="FontStyle32"/>
                <w:sz w:val="28"/>
                <w:szCs w:val="28"/>
              </w:rPr>
              <w:t>Как учить язык эффективно?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Style w:val="FontStyle32"/>
                <w:sz w:val="28"/>
                <w:szCs w:val="28"/>
              </w:rPr>
              <w:t>Какие курсы ты прошёл?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привлекает людей в Британию?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Вашу страну, город стоит посетить?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Style w:val="FontStyle32"/>
                <w:sz w:val="28"/>
                <w:szCs w:val="28"/>
              </w:rPr>
              <w:t xml:space="preserve">Что такое Комик </w:t>
            </w:r>
            <w:proofErr w:type="spellStart"/>
            <w:r w:rsidRPr="00317AC7">
              <w:rPr>
                <w:rStyle w:val="FontStyle32"/>
                <w:sz w:val="28"/>
                <w:szCs w:val="28"/>
              </w:rPr>
              <w:t>релиф</w:t>
            </w:r>
            <w:proofErr w:type="spellEnd"/>
            <w:r w:rsidRPr="00317AC7">
              <w:rPr>
                <w:rStyle w:val="FontStyle32"/>
                <w:sz w:val="28"/>
                <w:szCs w:val="28"/>
              </w:rPr>
              <w:t>?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41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</w:t>
            </w: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61</w:t>
            </w: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Style w:val="FontStyle32"/>
                <w:sz w:val="28"/>
                <w:szCs w:val="28"/>
              </w:rPr>
            </w:pPr>
            <w:r w:rsidRPr="00317AC7">
              <w:rPr>
                <w:rStyle w:val="FontStyle32"/>
                <w:sz w:val="28"/>
                <w:szCs w:val="28"/>
              </w:rPr>
              <w:t>Что делает твою школу особенной?</w:t>
            </w:r>
          </w:p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62</w:t>
            </w:r>
          </w:p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</w:p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06" w:lineRule="exact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63</w:t>
            </w:r>
          </w:p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Style w:val="FontStyle32"/>
                <w:sz w:val="28"/>
                <w:szCs w:val="28"/>
              </w:rPr>
              <w:t>Самые способные ученики моего класса.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64</w:t>
            </w:r>
          </w:p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317AC7" w:rsidRPr="004A4E09" w:rsidTr="00317AC7"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65</w:t>
            </w: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-68</w:t>
            </w:r>
          </w:p>
          <w:p w:rsidR="00317AC7" w:rsidRPr="00317AC7" w:rsidRDefault="00317AC7" w:rsidP="00317A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41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AC7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уроки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317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317AC7" w:rsidRPr="004A4E09" w:rsidTr="00911353">
        <w:tc>
          <w:tcPr>
            <w:tcW w:w="7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Pr="00317AC7" w:rsidRDefault="00317AC7" w:rsidP="00D13465">
            <w:pPr>
              <w:autoSpaceDE w:val="0"/>
              <w:autoSpaceDN w:val="0"/>
              <w:adjustRightInd w:val="0"/>
              <w:spacing w:after="0" w:line="41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AC7" w:rsidRDefault="00317AC7" w:rsidP="00317AC7">
            <w:pPr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68 ч.</w:t>
            </w:r>
          </w:p>
        </w:tc>
      </w:tr>
    </w:tbl>
    <w:p w:rsidR="00317AC7" w:rsidRPr="00317AC7" w:rsidRDefault="00317AC7" w:rsidP="00317AC7"/>
    <w:sectPr w:rsidR="00317AC7" w:rsidRPr="00317AC7" w:rsidSect="00D26E33">
      <w:footerReference w:type="default" r:id="rId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EFE" w:rsidRDefault="00B50EFE" w:rsidP="00D26E33">
      <w:pPr>
        <w:spacing w:after="0" w:line="240" w:lineRule="auto"/>
      </w:pPr>
      <w:r>
        <w:separator/>
      </w:r>
    </w:p>
  </w:endnote>
  <w:endnote w:type="continuationSeparator" w:id="0">
    <w:p w:rsidR="00B50EFE" w:rsidRDefault="00B50EFE" w:rsidP="00D26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6383080"/>
      <w:docPartObj>
        <w:docPartGallery w:val="Page Numbers (Bottom of Page)"/>
        <w:docPartUnique/>
      </w:docPartObj>
    </w:sdtPr>
    <w:sdtEndPr/>
    <w:sdtContent>
      <w:p w:rsidR="00D26E33" w:rsidRDefault="00D26E3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249">
          <w:rPr>
            <w:noProof/>
          </w:rPr>
          <w:t>2</w:t>
        </w:r>
        <w:r>
          <w:fldChar w:fldCharType="end"/>
        </w:r>
      </w:p>
    </w:sdtContent>
  </w:sdt>
  <w:p w:rsidR="00D26E33" w:rsidRDefault="00D26E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EFE" w:rsidRDefault="00B50EFE" w:rsidP="00D26E33">
      <w:pPr>
        <w:spacing w:after="0" w:line="240" w:lineRule="auto"/>
      </w:pPr>
      <w:r>
        <w:separator/>
      </w:r>
    </w:p>
  </w:footnote>
  <w:footnote w:type="continuationSeparator" w:id="0">
    <w:p w:rsidR="00B50EFE" w:rsidRDefault="00B50EFE" w:rsidP="00D26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F467C"/>
    <w:multiLevelType w:val="hybridMultilevel"/>
    <w:tmpl w:val="A2D8B3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55719FA"/>
    <w:multiLevelType w:val="hybridMultilevel"/>
    <w:tmpl w:val="58A2D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E92"/>
    <w:rsid w:val="00317AC7"/>
    <w:rsid w:val="008457A6"/>
    <w:rsid w:val="00850AA4"/>
    <w:rsid w:val="00A45249"/>
    <w:rsid w:val="00B50EFE"/>
    <w:rsid w:val="00D26E33"/>
    <w:rsid w:val="00E64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317AC7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317AC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7AC7"/>
    <w:pPr>
      <w:ind w:left="720"/>
      <w:contextualSpacing/>
    </w:pPr>
  </w:style>
  <w:style w:type="character" w:customStyle="1" w:styleId="FontStyle27">
    <w:name w:val="Font Style27"/>
    <w:uiPriority w:val="99"/>
    <w:rsid w:val="00317AC7"/>
    <w:rPr>
      <w:rFonts w:ascii="Times New Roman" w:hAnsi="Times New Roman" w:cs="Times New Roman"/>
      <w:sz w:val="16"/>
      <w:szCs w:val="16"/>
    </w:rPr>
  </w:style>
  <w:style w:type="paragraph" w:customStyle="1" w:styleId="Style11">
    <w:name w:val="Style11"/>
    <w:basedOn w:val="a"/>
    <w:uiPriority w:val="99"/>
    <w:rsid w:val="00317AC7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317AC7"/>
    <w:rPr>
      <w:rFonts w:ascii="Times New Roman" w:hAnsi="Times New Roman" w:cs="Times New Roman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26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6E33"/>
  </w:style>
  <w:style w:type="paragraph" w:styleId="a7">
    <w:name w:val="footer"/>
    <w:basedOn w:val="a"/>
    <w:link w:val="a8"/>
    <w:uiPriority w:val="99"/>
    <w:unhideWhenUsed/>
    <w:rsid w:val="00D26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6E33"/>
  </w:style>
  <w:style w:type="paragraph" w:styleId="a9">
    <w:name w:val="Normal (Web)"/>
    <w:basedOn w:val="a"/>
    <w:uiPriority w:val="99"/>
    <w:unhideWhenUsed/>
    <w:rsid w:val="00D2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317AC7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uiPriority w:val="1"/>
    <w:qFormat/>
    <w:rsid w:val="00317AC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17AC7"/>
    <w:pPr>
      <w:ind w:left="720"/>
      <w:contextualSpacing/>
    </w:pPr>
  </w:style>
  <w:style w:type="character" w:customStyle="1" w:styleId="FontStyle27">
    <w:name w:val="Font Style27"/>
    <w:uiPriority w:val="99"/>
    <w:rsid w:val="00317AC7"/>
    <w:rPr>
      <w:rFonts w:ascii="Times New Roman" w:hAnsi="Times New Roman" w:cs="Times New Roman"/>
      <w:sz w:val="16"/>
      <w:szCs w:val="16"/>
    </w:rPr>
  </w:style>
  <w:style w:type="paragraph" w:customStyle="1" w:styleId="Style11">
    <w:name w:val="Style11"/>
    <w:basedOn w:val="a"/>
    <w:uiPriority w:val="99"/>
    <w:rsid w:val="00317AC7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2">
    <w:name w:val="Font Style32"/>
    <w:uiPriority w:val="99"/>
    <w:rsid w:val="00317AC7"/>
    <w:rPr>
      <w:rFonts w:ascii="Times New Roman" w:hAnsi="Times New Roman" w:cs="Times New Roman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26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26E33"/>
  </w:style>
  <w:style w:type="paragraph" w:styleId="a7">
    <w:name w:val="footer"/>
    <w:basedOn w:val="a"/>
    <w:link w:val="a8"/>
    <w:uiPriority w:val="99"/>
    <w:unhideWhenUsed/>
    <w:rsid w:val="00D26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26E33"/>
  </w:style>
  <w:style w:type="paragraph" w:styleId="a9">
    <w:name w:val="Normal (Web)"/>
    <w:basedOn w:val="a"/>
    <w:uiPriority w:val="99"/>
    <w:unhideWhenUsed/>
    <w:rsid w:val="00D26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1731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2019-08-17T17:53:00Z</dcterms:created>
  <dcterms:modified xsi:type="dcterms:W3CDTF">2020-06-23T09:24:00Z</dcterms:modified>
</cp:coreProperties>
</file>