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11"/>
        <w:gridCol w:w="3096"/>
        <w:gridCol w:w="3364"/>
      </w:tblGrid>
      <w:tr w:rsidR="00534758" w:rsidRPr="00983C7C" w:rsidTr="00824BE9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534758" w:rsidRPr="00983C7C" w:rsidRDefault="00534758" w:rsidP="00824BE9">
            <w:pPr>
              <w:tabs>
                <w:tab w:val="center" w:pos="145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</w:p>
          <w:p w:rsidR="00534758" w:rsidRPr="00983C7C" w:rsidRDefault="009B2970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№1</w:t>
            </w:r>
          </w:p>
          <w:p w:rsidR="00534758" w:rsidRPr="009B2970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«31 » 08</w:t>
            </w:r>
            <w:r w:rsid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2020</w:t>
            </w:r>
            <w:r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4758" w:rsidRPr="009B2970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</w:t>
            </w:r>
            <w:r w:rsidR="009B29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ктор МБОУ ООШ №3________ТульскаяО.В.</w:t>
            </w:r>
          </w:p>
          <w:p w:rsidR="00534758" w:rsidRPr="00983C7C" w:rsidRDefault="009B2970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№120</w:t>
            </w:r>
          </w:p>
          <w:p w:rsidR="00534758" w:rsidRPr="009B2970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«31»08.2020</w:t>
            </w:r>
            <w:r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г. </w:t>
            </w:r>
          </w:p>
        </w:tc>
      </w:tr>
    </w:tbl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4758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534758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внеурочной  деятельности</w:t>
      </w:r>
    </w:p>
    <w:p w:rsidR="00534758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B75DD">
        <w:rPr>
          <w:rFonts w:ascii="Times New Roman" w:eastAsia="Calibri" w:hAnsi="Times New Roman" w:cs="Times New Roman"/>
          <w:sz w:val="28"/>
          <w:szCs w:val="28"/>
        </w:rPr>
        <w:t>Изучение литовского языка и этнокультуры Литвы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4758" w:rsidRPr="00983C7C" w:rsidRDefault="002B75DD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4 </w:t>
      </w:r>
      <w:r w:rsidR="00534758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534758" w:rsidRPr="00983C7C" w:rsidRDefault="00534758" w:rsidP="00534758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spacing w:before="218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34758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534758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34758" w:rsidRPr="00983C7C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534758" w:rsidRPr="00983C7C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Default="00534758" w:rsidP="00534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534758" w:rsidRDefault="00534758" w:rsidP="00534758">
      <w:pPr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8E5C69" w:rsidRDefault="008E5C69" w:rsidP="008E5C69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sz w:val="28"/>
        </w:rPr>
      </w:pPr>
    </w:p>
    <w:p w:rsidR="009B2970" w:rsidRDefault="009B2970" w:rsidP="008E5C6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4758" w:rsidRPr="007A3FE6" w:rsidRDefault="00534758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3AE1" w:rsidRPr="009B2970" w:rsidRDefault="009B2970" w:rsidP="009B297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результаты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Личностные результаты: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1. формирование осознанного, уважительного и доброжелательного отношения к культуре, традициям, языку, ценностям  литовского народа;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2. приобретение навыков самоорганизации;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 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Метапредметные результаты: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1. умение самостоятельно ставить цели и определять задачи в познавательной деятельности;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2. умение планировать пути достижения целей и осуществлять контроль своей деятельности;</w:t>
      </w:r>
      <w:r w:rsidRPr="009B2970">
        <w:rPr>
          <w:i/>
          <w:iCs/>
          <w:color w:val="111115"/>
          <w:bdr w:val="none" w:sz="0" w:space="0" w:color="auto" w:frame="1"/>
        </w:rPr>
        <w:t> 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Предметные результаты: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1. формирование дружелюбного отношения к ценностям другой  культуры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2. расширение лингвистического кругозора;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3. формирование коммуникативных умений;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4. повышение мотивации к изучению литовского языка языка.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</w:p>
    <w:p w:rsidR="009B2970" w:rsidRPr="009B2970" w:rsidRDefault="009B2970" w:rsidP="009B2970">
      <w:pPr>
        <w:pStyle w:val="a3"/>
        <w:shd w:val="clear" w:color="auto" w:fill="FFFFFF"/>
        <w:spacing w:line="360" w:lineRule="auto"/>
        <w:rPr>
          <w:color w:val="000000"/>
        </w:rPr>
      </w:pPr>
      <w:r w:rsidRPr="009B2970">
        <w:rPr>
          <w:b/>
          <w:bCs/>
          <w:color w:val="000000"/>
        </w:rPr>
        <w:t>Формы подведения  итогов  освоения  программы  внеурочной деятельности.</w:t>
      </w:r>
    </w:p>
    <w:p w:rsidR="009B2970" w:rsidRPr="009B2970" w:rsidRDefault="009B2970" w:rsidP="009B2970">
      <w:pPr>
        <w:pStyle w:val="a3"/>
        <w:shd w:val="clear" w:color="auto" w:fill="FFFFFF"/>
        <w:spacing w:line="360" w:lineRule="auto"/>
        <w:rPr>
          <w:color w:val="000000"/>
        </w:rPr>
      </w:pPr>
      <w:r w:rsidRPr="009B2970">
        <w:rPr>
          <w:color w:val="000000"/>
        </w:rPr>
        <w:t>Подведение итогов проводится в игровой форме (конкурсы, сценические постановки сказок, театрализованные представления, лексические игры, решение кроссвордов и реб</w:t>
      </w:r>
      <w:r w:rsidR="00C53790">
        <w:rPr>
          <w:color w:val="000000"/>
        </w:rPr>
        <w:t>усов, инсценировка сказок</w:t>
      </w:r>
      <w:r w:rsidRPr="009B2970">
        <w:rPr>
          <w:color w:val="000000"/>
        </w:rPr>
        <w:t>), посредством выполнения творческих заданий, их презентации и последующей рефлексии.</w:t>
      </w: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2970" w:rsidRPr="007A3FE6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Pr="009B2970" w:rsidRDefault="009B2970" w:rsidP="007A3F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2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</w:t>
      </w:r>
      <w:r w:rsidR="007A3FE6" w:rsidRPr="009B2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ематическое  планирование</w:t>
      </w:r>
    </w:p>
    <w:tbl>
      <w:tblPr>
        <w:tblW w:w="8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6956"/>
        <w:gridCol w:w="982"/>
      </w:tblGrid>
      <w:tr w:rsidR="00BA2189" w:rsidRPr="009B2970" w:rsidTr="002B75DD">
        <w:trPr>
          <w:trHeight w:val="67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9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</w:p>
          <w:p w:rsidR="00BA2189" w:rsidRPr="009B2970" w:rsidRDefault="00BA2189" w:rsidP="00B4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BA2189" w:rsidRPr="009B2970" w:rsidTr="002B75DD">
        <w:trPr>
          <w:trHeight w:val="391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9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A2189" w:rsidRPr="009B2970" w:rsidTr="002B75DD">
        <w:trPr>
          <w:trHeight w:val="52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5DD" w:rsidRPr="00C53790" w:rsidRDefault="002B75DD" w:rsidP="00B4150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</w:rPr>
              <w:t>Осень в стихах  литовских  и русских поэтов</w:t>
            </w:r>
          </w:p>
          <w:p w:rsidR="002B75DD" w:rsidRPr="002B75DD" w:rsidRDefault="002B75DD" w:rsidP="002B75D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9B2970">
              <w:rPr>
                <w:color w:val="000000"/>
                <w:sz w:val="21"/>
                <w:szCs w:val="21"/>
              </w:rPr>
              <w:br/>
            </w:r>
            <w:r>
              <w:rPr>
                <w:rFonts w:eastAsia="Times New Roman CYR"/>
              </w:rPr>
              <w:t>Разучивание лексики по теме «</w:t>
            </w:r>
            <w:r w:rsidRPr="00FB1230">
              <w:rPr>
                <w:rFonts w:eastAsia="Times New Roman CYR"/>
              </w:rPr>
              <w:t>Овощи и ягоды осенью</w:t>
            </w:r>
            <w:r>
              <w:rPr>
                <w:rFonts w:eastAsia="Times New Roman CYR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206EAB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A2189" w:rsidRPr="009B2970" w:rsidTr="002B75DD">
        <w:trPr>
          <w:trHeight w:val="20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C53790" w:rsidP="002B75DD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FB1230">
              <w:rPr>
                <w:rFonts w:eastAsia="Times New Roman CYR"/>
              </w:rPr>
              <w:t>Уникальные уголки природы. Национальные парки Литвы (Unikalios gamtos vietos). Просмотр видеофильмов (национальный заповедник Румшишкяй).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206EAB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Default="00C53790" w:rsidP="009B2970">
            <w:pPr>
              <w:pStyle w:val="a3"/>
              <w:spacing w:before="0" w:beforeAutospacing="0" w:after="150" w:afterAutospacing="0"/>
            </w:pPr>
            <w:r w:rsidRPr="00FB1230">
              <w:t>Знакомство с историей создания национального костюма  Литвы</w:t>
            </w:r>
          </w:p>
          <w:p w:rsidR="00C53790" w:rsidRPr="009B2970" w:rsidRDefault="00C53790" w:rsidP="009B2970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206E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C53790" w:rsidP="002B75DD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B1230">
              <w:t>Традиции литовского фольклора (литовские народные песни, рифмовки, стихи, сказки)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C53790" w:rsidRDefault="00C5379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«Волк и лиса».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C53790">
        <w:trPr>
          <w:trHeight w:val="118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C53790" w:rsidP="009B2970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C53790">
              <w:t>Инсценировка народной сказки «Репка» («</w:t>
            </w:r>
            <w:r w:rsidRPr="00C53790">
              <w:rPr>
                <w:lang w:val="en-US"/>
              </w:rPr>
              <w:t>Rope</w:t>
            </w:r>
            <w:r w:rsidRPr="00C53790">
              <w:t>»)</w:t>
            </w:r>
          </w:p>
          <w:p w:rsidR="00A03AE1" w:rsidRPr="009B2970" w:rsidRDefault="00A03AE1" w:rsidP="00C53790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C53790" w:rsidRDefault="00C5379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</w:rPr>
              <w:t>Народные песни регионов Литвы. Подготовка к песенному фестивалю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2B75DD">
        <w:trPr>
          <w:trHeight w:val="51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9B2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C53790" w:rsidP="009B2970">
            <w:pPr>
              <w:pStyle w:val="a3"/>
              <w:spacing w:after="150"/>
              <w:rPr>
                <w:color w:val="000000" w:themeColor="text1"/>
              </w:rPr>
            </w:pPr>
            <w:r w:rsidRPr="00FB1230">
              <w:t>Разучивание литовских народных песен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B2970" w:rsidRPr="009B2970" w:rsidTr="002B75DD">
        <w:trPr>
          <w:trHeight w:val="345"/>
        </w:trPr>
        <w:tc>
          <w:tcPr>
            <w:tcW w:w="6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9B2970" w:rsidP="009B2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C53790" w:rsidP="00807A08">
            <w:pPr>
              <w:spacing w:after="150" w:line="240" w:lineRule="auto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Фестиваль «Народные песни регионов Литвы»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75DD" w:rsidRPr="009B2970" w:rsidTr="002B75DD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5DD" w:rsidRPr="009B2970" w:rsidRDefault="002B75DD" w:rsidP="009B2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5DD" w:rsidRPr="009B2970" w:rsidRDefault="002B75DD" w:rsidP="00807A08">
            <w:pPr>
              <w:spacing w:after="15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75DD" w:rsidRPr="009B2970" w:rsidRDefault="002B75DD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807A08" w:rsidRDefault="007A3FE6" w:rsidP="007A3F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B1C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6159" w:rsidRDefault="00946159"/>
    <w:sectPr w:rsidR="00946159" w:rsidSect="00807A0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9A" w:rsidRDefault="00050F9A" w:rsidP="007B1CE1">
      <w:pPr>
        <w:spacing w:after="0" w:line="240" w:lineRule="auto"/>
      </w:pPr>
      <w:r>
        <w:separator/>
      </w:r>
    </w:p>
  </w:endnote>
  <w:endnote w:type="continuationSeparator" w:id="0">
    <w:p w:rsidR="00050F9A" w:rsidRDefault="00050F9A" w:rsidP="007B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738"/>
      <w:docPartObj>
        <w:docPartGallery w:val="Page Numbers (Bottom of Page)"/>
        <w:docPartUnique/>
      </w:docPartObj>
    </w:sdtPr>
    <w:sdtContent>
      <w:p w:rsidR="007B1CE1" w:rsidRDefault="00283444">
        <w:pPr>
          <w:pStyle w:val="a7"/>
          <w:jc w:val="right"/>
        </w:pPr>
        <w:fldSimple w:instr=" PAGE   \* MERGEFORMAT ">
          <w:r w:rsidR="00C53790">
            <w:rPr>
              <w:noProof/>
            </w:rPr>
            <w:t>2</w:t>
          </w:r>
        </w:fldSimple>
      </w:p>
    </w:sdtContent>
  </w:sdt>
  <w:p w:rsidR="007B1CE1" w:rsidRDefault="007B1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9A" w:rsidRDefault="00050F9A" w:rsidP="007B1CE1">
      <w:pPr>
        <w:spacing w:after="0" w:line="240" w:lineRule="auto"/>
      </w:pPr>
      <w:r>
        <w:separator/>
      </w:r>
    </w:p>
  </w:footnote>
  <w:footnote w:type="continuationSeparator" w:id="0">
    <w:p w:rsidR="00050F9A" w:rsidRDefault="00050F9A" w:rsidP="007B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FDD"/>
    <w:multiLevelType w:val="multilevel"/>
    <w:tmpl w:val="2E1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1279D"/>
    <w:multiLevelType w:val="multilevel"/>
    <w:tmpl w:val="D874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562FC"/>
    <w:multiLevelType w:val="multilevel"/>
    <w:tmpl w:val="59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10B86"/>
    <w:multiLevelType w:val="multilevel"/>
    <w:tmpl w:val="AFC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F0328"/>
    <w:multiLevelType w:val="multilevel"/>
    <w:tmpl w:val="64DC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7">
    <w:nsid w:val="683C2197"/>
    <w:multiLevelType w:val="multilevel"/>
    <w:tmpl w:val="9F84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8117C"/>
    <w:multiLevelType w:val="multilevel"/>
    <w:tmpl w:val="F18C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D08E8"/>
    <w:multiLevelType w:val="multilevel"/>
    <w:tmpl w:val="BA26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21694"/>
    <w:multiLevelType w:val="multilevel"/>
    <w:tmpl w:val="9F2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E6"/>
    <w:rsid w:val="000139BB"/>
    <w:rsid w:val="0002322E"/>
    <w:rsid w:val="00050F9A"/>
    <w:rsid w:val="000E0A0F"/>
    <w:rsid w:val="001140ED"/>
    <w:rsid w:val="00206EAB"/>
    <w:rsid w:val="00283444"/>
    <w:rsid w:val="002B75DD"/>
    <w:rsid w:val="00312D59"/>
    <w:rsid w:val="00427B0D"/>
    <w:rsid w:val="00534758"/>
    <w:rsid w:val="005D4885"/>
    <w:rsid w:val="00601A2A"/>
    <w:rsid w:val="006A2C14"/>
    <w:rsid w:val="00715C21"/>
    <w:rsid w:val="007A3FE6"/>
    <w:rsid w:val="007B1CE1"/>
    <w:rsid w:val="007D6091"/>
    <w:rsid w:val="00802465"/>
    <w:rsid w:val="00807A08"/>
    <w:rsid w:val="008D1E94"/>
    <w:rsid w:val="008E5C69"/>
    <w:rsid w:val="00946159"/>
    <w:rsid w:val="00961491"/>
    <w:rsid w:val="00970099"/>
    <w:rsid w:val="009B2970"/>
    <w:rsid w:val="00A03AE1"/>
    <w:rsid w:val="00A347CA"/>
    <w:rsid w:val="00A66BDC"/>
    <w:rsid w:val="00B445EE"/>
    <w:rsid w:val="00BA2189"/>
    <w:rsid w:val="00BB1258"/>
    <w:rsid w:val="00BF6F37"/>
    <w:rsid w:val="00C120BB"/>
    <w:rsid w:val="00C53790"/>
    <w:rsid w:val="00D85E68"/>
    <w:rsid w:val="00D972D8"/>
    <w:rsid w:val="00DD62DF"/>
    <w:rsid w:val="00E20BF1"/>
    <w:rsid w:val="00E52761"/>
    <w:rsid w:val="00F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3FE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A3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FE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B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CE1"/>
  </w:style>
  <w:style w:type="paragraph" w:styleId="a7">
    <w:name w:val="footer"/>
    <w:basedOn w:val="a"/>
    <w:link w:val="a8"/>
    <w:uiPriority w:val="99"/>
    <w:unhideWhenUsed/>
    <w:rsid w:val="007B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CE1"/>
  </w:style>
  <w:style w:type="paragraph" w:styleId="a9">
    <w:name w:val="Balloon Text"/>
    <w:basedOn w:val="a"/>
    <w:link w:val="aa"/>
    <w:uiPriority w:val="99"/>
    <w:semiHidden/>
    <w:unhideWhenUsed/>
    <w:rsid w:val="00A6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B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34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0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3AE1"/>
  </w:style>
  <w:style w:type="character" w:customStyle="1" w:styleId="c22">
    <w:name w:val="c22"/>
    <w:basedOn w:val="a0"/>
    <w:rsid w:val="00A03AE1"/>
  </w:style>
  <w:style w:type="character" w:customStyle="1" w:styleId="c14">
    <w:name w:val="c14"/>
    <w:basedOn w:val="a0"/>
    <w:rsid w:val="00A03AE1"/>
  </w:style>
  <w:style w:type="paragraph" w:customStyle="1" w:styleId="ac">
    <w:name w:val="Базовый"/>
    <w:rsid w:val="009B29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1834-A921-491D-A4D4-5F893FED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2019-03-27T19:43:00Z</cp:lastPrinted>
  <dcterms:created xsi:type="dcterms:W3CDTF">2020-09-29T20:21:00Z</dcterms:created>
  <dcterms:modified xsi:type="dcterms:W3CDTF">2020-09-29T20:21:00Z</dcterms:modified>
</cp:coreProperties>
</file>