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57" w:rsidRDefault="00550457" w:rsidP="00550457">
      <w:pPr>
        <w:pStyle w:val="a3"/>
        <w:spacing w:before="0" w:beforeAutospacing="0" w:after="0" w:afterAutospacing="0" w:line="294" w:lineRule="atLeast"/>
        <w:rPr>
          <w:color w:val="00000A"/>
        </w:rPr>
      </w:pPr>
    </w:p>
    <w:p w:rsidR="00550457" w:rsidRDefault="00D25EAE" w:rsidP="00550457">
      <w:pPr>
        <w:pStyle w:val="a3"/>
        <w:spacing w:before="0" w:beforeAutospacing="0" w:after="0" w:afterAutospacing="0" w:line="294" w:lineRule="atLeast"/>
        <w:rPr>
          <w:color w:val="00000A"/>
        </w:rPr>
      </w:pPr>
      <w:r>
        <w:rPr>
          <w:noProof/>
          <w:color w:val="00000A"/>
        </w:rPr>
        <w:drawing>
          <wp:inline distT="0" distB="0" distL="0" distR="0">
            <wp:extent cx="6031230" cy="8522720"/>
            <wp:effectExtent l="19050" t="0" r="7620" b="0"/>
            <wp:docPr id="1" name="Рисунок 1" descr="C:\Users\User\Desktop\подготовка\свет.э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готовка\свет.э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57" w:rsidRDefault="00550457" w:rsidP="00550457">
      <w:pPr>
        <w:pStyle w:val="a3"/>
        <w:spacing w:before="0" w:beforeAutospacing="0" w:after="0" w:afterAutospacing="0" w:line="294" w:lineRule="atLeast"/>
        <w:rPr>
          <w:color w:val="00000A"/>
        </w:rPr>
      </w:pPr>
    </w:p>
    <w:p w:rsidR="00550457" w:rsidRDefault="00550457" w:rsidP="00550457">
      <w:pPr>
        <w:pStyle w:val="a3"/>
        <w:spacing w:before="0" w:beforeAutospacing="0" w:after="0" w:afterAutospacing="0" w:line="294" w:lineRule="atLeast"/>
        <w:rPr>
          <w:color w:val="00000A"/>
        </w:rPr>
      </w:pPr>
    </w:p>
    <w:p w:rsidR="00550457" w:rsidRPr="00512259" w:rsidRDefault="00550457" w:rsidP="0055045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550457" w:rsidRPr="00512259" w:rsidRDefault="00550457" w:rsidP="00550457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70A1">
        <w:rPr>
          <w:rFonts w:ascii="Times New Roman" w:hAnsi="Times New Roman"/>
          <w:b/>
          <w:bCs/>
          <w:i/>
          <w:sz w:val="24"/>
          <w:szCs w:val="24"/>
        </w:rPr>
        <w:t>Требования к личностным результатам: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формирование основ российской гражданской идентичности, чувства гордости за свою Родину;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- формирование образа мира как единого и целостного при разнообразии культур, </w:t>
      </w:r>
      <w:proofErr w:type="spellStart"/>
      <w:r w:rsidRPr="000470A1">
        <w:rPr>
          <w:rFonts w:ascii="Times New Roman" w:hAnsi="Times New Roman"/>
          <w:sz w:val="24"/>
          <w:szCs w:val="24"/>
        </w:rPr>
        <w:t>национальностей</w:t>
      </w:r>
      <w:proofErr w:type="gramStart"/>
      <w:r w:rsidRPr="000470A1">
        <w:rPr>
          <w:rFonts w:ascii="Times New Roman" w:hAnsi="Times New Roman"/>
          <w:sz w:val="24"/>
          <w:szCs w:val="24"/>
        </w:rPr>
        <w:t>,р</w:t>
      </w:r>
      <w:proofErr w:type="gramEnd"/>
      <w:r w:rsidRPr="000470A1">
        <w:rPr>
          <w:rFonts w:ascii="Times New Roman" w:hAnsi="Times New Roman"/>
          <w:sz w:val="24"/>
          <w:szCs w:val="24"/>
        </w:rPr>
        <w:t>елигий</w:t>
      </w:r>
      <w:proofErr w:type="spellEnd"/>
      <w:r w:rsidRPr="000470A1">
        <w:rPr>
          <w:rFonts w:ascii="Times New Roman" w:hAnsi="Times New Roman"/>
          <w:sz w:val="24"/>
          <w:szCs w:val="24"/>
        </w:rPr>
        <w:t>, воспитание доверия и уважения к истории и культуре всех народов;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развитие этических чувств как регуляторов морального поведения;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— воспитание доброжелательности и эмоционально-нравственной отзывчивости, понимания и сопереживания </w:t>
      </w:r>
      <w:proofErr w:type="spellStart"/>
      <w:r w:rsidRPr="000470A1">
        <w:rPr>
          <w:rFonts w:ascii="Times New Roman" w:hAnsi="Times New Roman"/>
          <w:sz w:val="24"/>
          <w:szCs w:val="24"/>
        </w:rPr>
        <w:t>чувствамдругих</w:t>
      </w:r>
      <w:proofErr w:type="spellEnd"/>
      <w:r w:rsidRPr="000470A1">
        <w:rPr>
          <w:rFonts w:ascii="Times New Roman" w:hAnsi="Times New Roman"/>
          <w:sz w:val="24"/>
          <w:szCs w:val="24"/>
        </w:rPr>
        <w:t xml:space="preserve"> людей; развитие начальных форм регуляции своих эмоциональных состояний;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- развитие навыков сотрудничества </w:t>
      </w:r>
      <w:proofErr w:type="gramStart"/>
      <w:r w:rsidRPr="000470A1">
        <w:rPr>
          <w:rFonts w:ascii="Times New Roman" w:hAnsi="Times New Roman"/>
          <w:sz w:val="24"/>
          <w:szCs w:val="24"/>
        </w:rPr>
        <w:t>со</w:t>
      </w:r>
      <w:proofErr w:type="gramEnd"/>
      <w:r w:rsidRPr="000470A1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70A1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0470A1">
        <w:rPr>
          <w:rFonts w:ascii="Times New Roman" w:hAnsi="Times New Roman"/>
          <w:sz w:val="24"/>
          <w:szCs w:val="24"/>
        </w:rPr>
        <w:t>, умений не создавать конфликтов и находить выходы из спорных ситуаций;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наличие мотивации к труду, работе на результат, бережному отношению к </w:t>
      </w:r>
      <w:proofErr w:type="gramStart"/>
      <w:r w:rsidRPr="000470A1">
        <w:rPr>
          <w:rFonts w:ascii="Times New Roman" w:hAnsi="Times New Roman"/>
          <w:sz w:val="24"/>
          <w:szCs w:val="24"/>
        </w:rPr>
        <w:t>материальным</w:t>
      </w:r>
      <w:proofErr w:type="gramEnd"/>
      <w:r w:rsidRPr="000470A1">
        <w:rPr>
          <w:rFonts w:ascii="Times New Roman" w:hAnsi="Times New Roman"/>
          <w:sz w:val="24"/>
          <w:szCs w:val="24"/>
        </w:rPr>
        <w:t xml:space="preserve"> и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духовным ценностям.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70A1">
        <w:rPr>
          <w:rFonts w:ascii="Times New Roman" w:hAnsi="Times New Roman"/>
          <w:b/>
          <w:bCs/>
          <w:i/>
          <w:sz w:val="24"/>
          <w:szCs w:val="24"/>
        </w:rPr>
        <w:t xml:space="preserve">Требования к </w:t>
      </w:r>
      <w:proofErr w:type="spellStart"/>
      <w:r w:rsidRPr="000470A1">
        <w:rPr>
          <w:rFonts w:ascii="Times New Roman" w:hAnsi="Times New Roman"/>
          <w:b/>
          <w:bCs/>
          <w:i/>
          <w:sz w:val="24"/>
          <w:szCs w:val="24"/>
        </w:rPr>
        <w:t>метапредметным</w:t>
      </w:r>
      <w:proofErr w:type="spellEnd"/>
      <w:r w:rsidRPr="000470A1">
        <w:rPr>
          <w:rFonts w:ascii="Times New Roman" w:hAnsi="Times New Roman"/>
          <w:b/>
          <w:bCs/>
          <w:i/>
          <w:sz w:val="24"/>
          <w:szCs w:val="24"/>
        </w:rPr>
        <w:t xml:space="preserve"> результатам: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- формирование умений планировать, контролировать и оценивать учебные действия </w:t>
      </w:r>
      <w:proofErr w:type="gramStart"/>
      <w:r w:rsidRPr="000470A1">
        <w:rPr>
          <w:rFonts w:ascii="Times New Roman" w:hAnsi="Times New Roman"/>
          <w:sz w:val="24"/>
          <w:szCs w:val="24"/>
        </w:rPr>
        <w:t>в</w:t>
      </w:r>
      <w:proofErr w:type="gramEnd"/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70A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470A1">
        <w:rPr>
          <w:rFonts w:ascii="Times New Roman" w:hAnsi="Times New Roman"/>
          <w:sz w:val="24"/>
          <w:szCs w:val="24"/>
        </w:rPr>
        <w:t xml:space="preserve"> с поставленной задачей и условиями её реализации; определять наиболее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эффективные способы достижения результата; вносить соответствующие коррективы </w:t>
      </w:r>
      <w:proofErr w:type="spellStart"/>
      <w:r w:rsidRPr="000470A1">
        <w:rPr>
          <w:rFonts w:ascii="Times New Roman" w:hAnsi="Times New Roman"/>
          <w:sz w:val="24"/>
          <w:szCs w:val="24"/>
        </w:rPr>
        <w:t>вих</w:t>
      </w:r>
      <w:proofErr w:type="spellEnd"/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выполнение на основе оценки и с учётом характера ошибок; понимать причины успеха/неуспеха  учебной деятельности;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адекватное использование речевых средств и средств информационно-коммуникационных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технологий для решения различных коммуникативных и познавательных задач;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умение осуществлять информационный поиск для выполнения учебных заданий;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овладение навыками смыслового чтения текстов различных стилей и жанров, осознанного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построения речевых высказываний в соответствии с задачами коммуникации;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готовность слушать собеседника, вести диалог, признавать возможность существования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lastRenderedPageBreak/>
        <w:t xml:space="preserve">различных точек зрения и права каждого иметь </w:t>
      </w:r>
      <w:proofErr w:type="gramStart"/>
      <w:r w:rsidRPr="000470A1">
        <w:rPr>
          <w:rFonts w:ascii="Times New Roman" w:hAnsi="Times New Roman"/>
          <w:sz w:val="24"/>
          <w:szCs w:val="24"/>
        </w:rPr>
        <w:t>свою</w:t>
      </w:r>
      <w:proofErr w:type="gramEnd"/>
      <w:r w:rsidRPr="000470A1">
        <w:rPr>
          <w:rFonts w:ascii="Times New Roman" w:hAnsi="Times New Roman"/>
          <w:sz w:val="24"/>
          <w:szCs w:val="24"/>
        </w:rPr>
        <w:t xml:space="preserve"> собственную; излагать своё мнение и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аргументировать свою точку зрения и оценку событий;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70A1">
        <w:rPr>
          <w:rFonts w:ascii="Times New Roman" w:hAnsi="Times New Roman"/>
          <w:b/>
          <w:bCs/>
          <w:i/>
          <w:sz w:val="24"/>
          <w:szCs w:val="24"/>
        </w:rPr>
        <w:t>Требования к предметным результатам: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- знание, понимание и принятие </w:t>
      </w:r>
      <w:proofErr w:type="gramStart"/>
      <w:r w:rsidRPr="000470A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470A1">
        <w:rPr>
          <w:rFonts w:ascii="Times New Roman" w:hAnsi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550457" w:rsidRPr="000470A1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D25EAE" w:rsidRDefault="00550457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D25EAE" w:rsidRPr="00D25EAE" w:rsidRDefault="00D25EAE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5EAE" w:rsidRDefault="00D25EAE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EAE" w:rsidRDefault="00D25EAE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EAE" w:rsidRDefault="00D25EAE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EAE" w:rsidRDefault="00D25EAE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EAE" w:rsidRDefault="00D25EAE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EAE" w:rsidRDefault="00D25EAE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EAE" w:rsidRDefault="00D25EAE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EAE" w:rsidRDefault="00D25EAE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EAE" w:rsidRDefault="00D25EAE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EAE" w:rsidRDefault="00D25EAE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EAE" w:rsidRDefault="00D25EAE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EAE" w:rsidRDefault="00D25EAE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EAE" w:rsidRDefault="00D25EAE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EAE" w:rsidRDefault="00D25EAE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EAE" w:rsidRDefault="00D25EAE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EAE" w:rsidRDefault="00D25EAE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EAE" w:rsidRDefault="00D25EAE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EAE" w:rsidRDefault="00D25EAE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EAE" w:rsidRDefault="00D25EAE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EAE" w:rsidRDefault="00D25EAE" w:rsidP="00D25E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457" w:rsidRPr="000470A1" w:rsidRDefault="00D25EAE" w:rsidP="00D25EAE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</w:p>
    <w:p w:rsidR="00D25EAE" w:rsidRPr="00D25EAE" w:rsidRDefault="00D25EAE" w:rsidP="00D25EAE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550457" w:rsidRPr="00D25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550457" w:rsidRPr="00D25EAE" w:rsidRDefault="00550457" w:rsidP="00D25EAE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E">
        <w:rPr>
          <w:rFonts w:ascii="Times New Roman" w:hAnsi="Times New Roman"/>
          <w:sz w:val="24"/>
          <w:szCs w:val="24"/>
          <w:lang w:eastAsia="ru-RU"/>
        </w:rPr>
        <w:t>Россия − наша Родина. Духовный мир человека. Культурные традиции.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Светская этика и её значение в жизни человека. Мораль и нравственность. 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Культура и мораль. Происхождение морали. Высшие нравственные ценности, идеалы, принципы морали.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Особенности морали. Правила морали. Кто должен заботиться о соблюдении моральных норм в обществе.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Добро и зло. Почему нужно стремиться к добру и избегать зла.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Как менялись представления о добре и зле в ходе истории.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Добродетель и порок. Кто такой добродетельный человек.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Что такое свобода. Как связана свобода с моральным выбором.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В каких ситуациях морального выбора чаще всего оказывается человек. 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Что такое ответственность. При каких условиях возможно ответственное поведение. 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Что такое альтруизм. Что такое эгоизм. Что значит быть «разумным эгоистом».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Как светская этика отвечает на вопрос «Что значит быть моральным?»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Что такое честь. Что такое достоинство.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Что такое совесть.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Чем различаются понятия «Стыд» и «совесть».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Нравственные идеалы. Смелые и сильные защитники Отечества – богатыри. Правила честного поединка.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0470A1">
        <w:rPr>
          <w:rFonts w:ascii="Times New Roman" w:hAnsi="Times New Roman"/>
          <w:i/>
          <w:sz w:val="24"/>
          <w:szCs w:val="24"/>
          <w:lang w:eastAsia="ru-RU"/>
        </w:rPr>
        <w:t>Наши знаменитые земляки – труженики, патриоты, воины, коллективисты.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lastRenderedPageBreak/>
        <w:t xml:space="preserve">Что такое этикет. Одежда и этикет. Значение речи для этикета. Какие правила этикета должен знать каждый. 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550457" w:rsidRPr="000470A1" w:rsidRDefault="00550457" w:rsidP="0055045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Жизнь человека – высшая нравственная ценность. </w:t>
      </w:r>
    </w:p>
    <w:p w:rsidR="00550457" w:rsidRDefault="00550457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Любовь и уважение к Отечеству. Государство и мораль гражданина. Патриотизм многонационального и </w:t>
      </w:r>
      <w:proofErr w:type="spellStart"/>
      <w:r w:rsidRPr="000470A1">
        <w:rPr>
          <w:rFonts w:ascii="Times New Roman" w:hAnsi="Times New Roman"/>
          <w:sz w:val="24"/>
          <w:szCs w:val="24"/>
          <w:lang w:eastAsia="ru-RU"/>
        </w:rPr>
        <w:t>многоконфессионального</w:t>
      </w:r>
      <w:proofErr w:type="spellEnd"/>
      <w:r w:rsidRPr="000470A1">
        <w:rPr>
          <w:rFonts w:ascii="Times New Roman" w:hAnsi="Times New Roman"/>
          <w:sz w:val="24"/>
          <w:szCs w:val="24"/>
          <w:lang w:eastAsia="ru-RU"/>
        </w:rPr>
        <w:t xml:space="preserve"> народа России.</w:t>
      </w: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5EAE" w:rsidRPr="00D25EAE" w:rsidRDefault="00D25EAE" w:rsidP="00D25EA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50457" w:rsidRPr="00D25EAE" w:rsidRDefault="00D25EAE" w:rsidP="00D25EA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5EAE">
        <w:rPr>
          <w:rFonts w:ascii="Times New Roman" w:hAnsi="Times New Roman"/>
          <w:b/>
          <w:sz w:val="24"/>
          <w:szCs w:val="24"/>
          <w:lang w:eastAsia="ru-RU"/>
        </w:rPr>
        <w:lastRenderedPageBreak/>
        <w:t>3.</w:t>
      </w:r>
      <w:r w:rsidR="00550457" w:rsidRPr="00D25EAE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pPr w:leftFromText="180" w:rightFromText="180" w:vertAnchor="text" w:tblpX="-601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05"/>
        <w:gridCol w:w="993"/>
      </w:tblGrid>
      <w:tr w:rsidR="00550457" w:rsidRPr="00D25EAE" w:rsidTr="00550457">
        <w:trPr>
          <w:trHeight w:val="462"/>
        </w:trPr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E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8505" w:type="dxa"/>
          </w:tcPr>
          <w:p w:rsidR="00550457" w:rsidRPr="00D25EAE" w:rsidRDefault="00D25EAE" w:rsidP="00D25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  <w:r w:rsidR="00550457" w:rsidRPr="00D25E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tabs>
                <w:tab w:val="left" w:pos="19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25E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Кол</w:t>
            </w:r>
            <w:proofErr w:type="spellEnd"/>
            <w:r w:rsidRPr="00D25E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D25E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во</w:t>
            </w:r>
            <w:proofErr w:type="spellEnd"/>
            <w:r w:rsidRPr="00D25EAE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550457" w:rsidRPr="00D25EAE" w:rsidTr="00550457">
        <w:trPr>
          <w:trHeight w:val="462"/>
        </w:trPr>
        <w:tc>
          <w:tcPr>
            <w:tcW w:w="675" w:type="dxa"/>
            <w:vMerge w:val="restart"/>
            <w:vAlign w:val="center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E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8505" w:type="dxa"/>
            <w:vMerge w:val="restart"/>
            <w:vAlign w:val="center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EAE">
              <w:rPr>
                <w:rFonts w:ascii="Times New Roman" w:hAnsi="Times New Roman"/>
                <w:b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993" w:type="dxa"/>
            <w:vMerge w:val="restart"/>
            <w:vAlign w:val="center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50457" w:rsidRPr="00D25EAE" w:rsidTr="00550457">
        <w:trPr>
          <w:trHeight w:val="638"/>
        </w:trPr>
        <w:tc>
          <w:tcPr>
            <w:tcW w:w="675" w:type="dxa"/>
            <w:vMerge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Россия  - наша Родина.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5E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EAE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религиозных культур и светской этики.</w:t>
            </w:r>
          </w:p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E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Часть </w:t>
            </w:r>
            <w:r w:rsidRPr="00D25E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5EA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Что такое светская этика?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Мораль и культура.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Особенности морали.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Добро и зло.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Добродетели и пороки.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Свобода и моральный выбор человека.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Моральный долг.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Справедливость.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Альтруизм и эгоизм.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Что значит быть моральным?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Дружба.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Презентация творческих работ.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Род и семья – исток нравственных отношений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Нравственный поступок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Стыд, вина и извинения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 xml:space="preserve">Совесть 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Нравственные идеалы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Нравственные идеалы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 xml:space="preserve">Этикет 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Жизнь человека – высшая нравственная ценность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c>
          <w:tcPr>
            <w:tcW w:w="67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457" w:rsidRPr="00D25EAE" w:rsidTr="00550457">
        <w:trPr>
          <w:trHeight w:val="394"/>
        </w:trPr>
        <w:tc>
          <w:tcPr>
            <w:tcW w:w="675" w:type="dxa"/>
          </w:tcPr>
          <w:p w:rsidR="00550457" w:rsidRPr="00D25EAE" w:rsidRDefault="00550457" w:rsidP="00D25EAE">
            <w:pPr>
              <w:spacing w:before="23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31-34</w:t>
            </w:r>
          </w:p>
        </w:tc>
        <w:tc>
          <w:tcPr>
            <w:tcW w:w="8505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Итогов</w:t>
            </w:r>
            <w:bookmarkStart w:id="0" w:name="_GoBack"/>
            <w:bookmarkEnd w:id="0"/>
            <w:r w:rsidRPr="00D25EAE">
              <w:rPr>
                <w:rFonts w:ascii="Times New Roman" w:hAnsi="Times New Roman"/>
                <w:sz w:val="24"/>
                <w:szCs w:val="24"/>
              </w:rPr>
              <w:t>ый урок</w:t>
            </w:r>
          </w:p>
        </w:tc>
        <w:tc>
          <w:tcPr>
            <w:tcW w:w="993" w:type="dxa"/>
          </w:tcPr>
          <w:p w:rsidR="00550457" w:rsidRPr="00D25EAE" w:rsidRDefault="00550457" w:rsidP="00D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50457" w:rsidRPr="00D25EAE" w:rsidRDefault="00550457" w:rsidP="00D25EAE">
      <w:pPr>
        <w:rPr>
          <w:sz w:val="24"/>
          <w:szCs w:val="24"/>
        </w:rPr>
      </w:pPr>
    </w:p>
    <w:sectPr w:rsidR="00550457" w:rsidRPr="00D25EAE" w:rsidSect="00D25E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0457"/>
    <w:rsid w:val="00550457"/>
    <w:rsid w:val="00BF745B"/>
    <w:rsid w:val="00D2260A"/>
    <w:rsid w:val="00D25EAE"/>
    <w:rsid w:val="00E0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0457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2020-10-03T11:56:00Z</dcterms:created>
  <dcterms:modified xsi:type="dcterms:W3CDTF">2020-10-03T12:14:00Z</dcterms:modified>
</cp:coreProperties>
</file>