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44" w:rsidRDefault="00531E6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1E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9673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69" w:rsidRDefault="00531E6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1E44" w:rsidRDefault="00801E4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1E44" w:rsidRDefault="00801E4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008" w:rsidRDefault="008350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Содержание:</w:t>
      </w:r>
    </w:p>
    <w:p w:rsidR="0025474F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 ………………………………………….  3 - 8</w:t>
      </w:r>
    </w:p>
    <w:p w:rsidR="0025474F" w:rsidRPr="00203DD4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…………………………………………………………  9 - 11</w:t>
      </w:r>
    </w:p>
    <w:p w:rsidR="0025474F" w:rsidRPr="004D4567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 ………………………………………  12 - 15</w:t>
      </w:r>
    </w:p>
    <w:p w:rsidR="00835008" w:rsidRPr="00835008" w:rsidRDefault="00835008" w:rsidP="0025474F">
      <w:pPr>
        <w:pStyle w:val="a6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008" w:rsidRPr="00835008" w:rsidRDefault="00835008" w:rsidP="00835008">
      <w:pPr>
        <w:pStyle w:val="a6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5008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C0C79" w:rsidRPr="004D4567" w:rsidRDefault="007C0C79" w:rsidP="0025474F">
      <w:pPr>
        <w:pStyle w:val="a4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bCs/>
          <w:sz w:val="28"/>
          <w:szCs w:val="28"/>
        </w:rPr>
        <w:t>Личностные результаты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4D4567">
        <w:rPr>
          <w:rFonts w:ascii="Times New Roman" w:hAnsi="Times New Roman" w:cs="Times New Roman"/>
          <w:bCs/>
          <w:sz w:val="28"/>
          <w:szCs w:val="28"/>
        </w:rPr>
        <w:t>личностных результатов</w:t>
      </w:r>
      <w:r w:rsidRPr="004D4567">
        <w:rPr>
          <w:rFonts w:ascii="Times New Roman" w:hAnsi="Times New Roman" w:cs="Times New Roman"/>
          <w:sz w:val="28"/>
          <w:szCs w:val="28"/>
        </w:rPr>
        <w:t>: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-формирование общекультурной и этнической идентичности как составляющих гражданской идентичности личности;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bCs/>
          <w:sz w:val="28"/>
          <w:szCs w:val="28"/>
        </w:rPr>
        <w:t>Метапредметные результаты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</w:t>
      </w:r>
      <w:r w:rsidRPr="004D4567">
        <w:rPr>
          <w:rFonts w:ascii="Times New Roman" w:hAnsi="Times New Roman" w:cs="Times New Roman"/>
          <w:sz w:val="28"/>
          <w:szCs w:val="28"/>
        </w:rPr>
        <w:lastRenderedPageBreak/>
        <w:t>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4D4567">
        <w:rPr>
          <w:rFonts w:ascii="Times New Roman" w:hAnsi="Times New Roman" w:cs="Times New Roman"/>
          <w:bCs/>
          <w:sz w:val="28"/>
          <w:szCs w:val="28"/>
        </w:rPr>
        <w:t>метапредметных результатов</w:t>
      </w:r>
      <w:r w:rsidRPr="004D4567">
        <w:rPr>
          <w:rFonts w:ascii="Times New Roman" w:hAnsi="Times New Roman" w:cs="Times New Roman"/>
          <w:sz w:val="28"/>
          <w:szCs w:val="28"/>
        </w:rPr>
        <w:t>: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-развитие умения планировать свое речевое и неречевое поведение;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-формирование проектных умений: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генерировать идеи;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находить не одно, а несколько вариантов решения;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выбирать наиболее рациональное решение;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прогнозировать последствия того или иного решения;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видеть новую проблему;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работать с различными источниками информации;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планировать работу, распределять обязанности среди участников проекта;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собирать материал с помощью анкетирования, интервьюирования;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оформлять результаты в виде материального продукта (реклама, брошюра, маке</w:t>
      </w:r>
      <w:r w:rsidR="0025474F">
        <w:rPr>
          <w:rFonts w:ascii="Times New Roman" w:hAnsi="Times New Roman" w:cs="Times New Roman"/>
          <w:sz w:val="28"/>
          <w:szCs w:val="28"/>
        </w:rPr>
        <w:t xml:space="preserve">т, описание экскурсионного тура </w:t>
      </w:r>
      <w:r w:rsidRPr="004D4567">
        <w:rPr>
          <w:rFonts w:ascii="Times New Roman" w:hAnsi="Times New Roman" w:cs="Times New Roman"/>
          <w:sz w:val="28"/>
          <w:szCs w:val="28"/>
        </w:rPr>
        <w:t xml:space="preserve"> и т. п.); 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сделать электронную презентацию.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bCs/>
          <w:sz w:val="28"/>
          <w:szCs w:val="28"/>
        </w:rPr>
        <w:t>Предметные результаты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Речевая компетенция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i/>
          <w:iCs/>
          <w:sz w:val="28"/>
          <w:szCs w:val="28"/>
        </w:rPr>
        <w:t>Говорение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-использовать перифраз, синонимические средства в процессе устного общения;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i/>
          <w:iCs/>
          <w:sz w:val="28"/>
          <w:szCs w:val="28"/>
        </w:rPr>
        <w:t>Аудирование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воспринимать на слух и полностью понимать речь учителя, одноклассников;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использовать переспрос, просьбу повторить;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i/>
          <w:iCs/>
          <w:sz w:val="28"/>
          <w:szCs w:val="28"/>
        </w:rPr>
        <w:t>Чтение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-ориентироваться в иноязычном тексте; прогнозировать его содержание по заголовку;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оценивать полученную информацию, выражать свое сомнение;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>- читать текст с выборочным пониманием значимой/нужной/интересующей информации;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i/>
          <w:iCs/>
          <w:sz w:val="28"/>
          <w:szCs w:val="28"/>
        </w:rPr>
        <w:t>Письмо и письменная речь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заполнять анкеты и формуляры;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 xml:space="preserve">В плане </w:t>
      </w:r>
      <w:r w:rsidRPr="004D4567">
        <w:rPr>
          <w:rFonts w:ascii="Times New Roman" w:hAnsi="Times New Roman" w:cs="Times New Roman"/>
          <w:i/>
          <w:iCs/>
          <w:sz w:val="28"/>
          <w:szCs w:val="28"/>
        </w:rPr>
        <w:t xml:space="preserve">языковой компетенции </w:t>
      </w:r>
      <w:r w:rsidRPr="004D4567">
        <w:rPr>
          <w:rFonts w:ascii="Times New Roman" w:hAnsi="Times New Roman" w:cs="Times New Roman"/>
          <w:sz w:val="28"/>
          <w:szCs w:val="28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4D4567">
        <w:rPr>
          <w:rFonts w:ascii="Times New Roman" w:hAnsi="Times New Roman" w:cs="Times New Roman"/>
          <w:bCs/>
          <w:i/>
          <w:iCs/>
          <w:sz w:val="28"/>
          <w:szCs w:val="28"/>
        </w:rPr>
        <w:t>научится</w:t>
      </w:r>
      <w:r w:rsidRPr="004D45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4567">
        <w:rPr>
          <w:rFonts w:ascii="Times New Roman" w:hAnsi="Times New Roman" w:cs="Times New Roman"/>
          <w:sz w:val="28"/>
          <w:szCs w:val="28"/>
        </w:rPr>
        <w:t>понимать: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признаки изученных грамматических явлений (</w:t>
      </w:r>
      <w:proofErr w:type="spellStart"/>
      <w:r w:rsidRPr="004D45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4D4567">
        <w:rPr>
          <w:rFonts w:ascii="Times New Roman" w:hAnsi="Times New Roman" w:cs="Times New Roman"/>
          <w:sz w:val="28"/>
          <w:szCs w:val="28"/>
        </w:rPr>
        <w:t>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основные различия систем английского и русского языков.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 xml:space="preserve">Кроме того, школьники </w:t>
      </w:r>
      <w:r w:rsidRPr="004D4567">
        <w:rPr>
          <w:rFonts w:ascii="Times New Roman" w:hAnsi="Times New Roman" w:cs="Times New Roman"/>
          <w:bCs/>
          <w:i/>
          <w:iCs/>
          <w:sz w:val="28"/>
          <w:szCs w:val="28"/>
        </w:rPr>
        <w:t>получат возможность научиться</w:t>
      </w:r>
      <w:r w:rsidRPr="004D4567">
        <w:rPr>
          <w:rFonts w:ascii="Times New Roman" w:hAnsi="Times New Roman" w:cs="Times New Roman"/>
          <w:bCs/>
          <w:sz w:val="28"/>
          <w:szCs w:val="28"/>
        </w:rPr>
        <w:t>: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применять правила написания слов, изученных в основной школе;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В отношении социокультурной компетенции от выпускников требуется: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>-владеть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7C0C79" w:rsidRPr="004D45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7C0C79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  понимать, какую роль владение иностранным языком играет в современном мире.</w:t>
      </w:r>
    </w:p>
    <w:p w:rsidR="007C0C79" w:rsidRDefault="007C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C79" w:rsidRPr="00203DD4" w:rsidRDefault="00F40E1F" w:rsidP="0025474F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B562A8">
        <w:rPr>
          <w:rFonts w:ascii="Times New Roman" w:hAnsi="Times New Roman" w:cs="Times New Roman"/>
          <w:sz w:val="28"/>
          <w:szCs w:val="28"/>
        </w:rPr>
        <w:t xml:space="preserve"> обучения английскому языку в 5 классе (Второй язык)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5954"/>
      </w:tblGrid>
      <w:tr w:rsidR="00203DD4" w:rsidRPr="00203DD4" w:rsidTr="006C24F4">
        <w:tc>
          <w:tcPr>
            <w:tcW w:w="1135" w:type="dxa"/>
          </w:tcPr>
          <w:p w:rsidR="004B19AC" w:rsidRPr="00203DD4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2551" w:type="dxa"/>
          </w:tcPr>
          <w:p w:rsidR="004B19AC" w:rsidRPr="00203DD4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5954" w:type="dxa"/>
          </w:tcPr>
          <w:p w:rsidR="004B19AC" w:rsidRPr="00203DD4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203DD4" w:rsidRPr="00531E69" w:rsidTr="006C24F4">
        <w:tc>
          <w:tcPr>
            <w:tcW w:w="1135" w:type="dxa"/>
          </w:tcPr>
          <w:p w:rsidR="004B19AC" w:rsidRPr="007C0C79" w:rsidRDefault="004B19AC" w:rsidP="00360FB3">
            <w:pPr>
              <w:numPr>
                <w:ilvl w:val="0"/>
                <w:numId w:val="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C0C79" w:rsidRPr="007C0C79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Знакомство. Английский язык и его распространение в мире.</w:t>
            </w:r>
            <w:r w:rsidR="00691CA4"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7C0C79" w:rsidRDefault="00691CA4" w:rsidP="00691CA4">
            <w:pPr>
              <w:pStyle w:val="a5"/>
              <w:rPr>
                <w:sz w:val="28"/>
                <w:szCs w:val="28"/>
                <w:lang w:val="en-US"/>
              </w:rPr>
            </w:pPr>
            <w:r w:rsidRPr="00203DD4">
              <w:rPr>
                <w:sz w:val="28"/>
                <w:szCs w:val="28"/>
              </w:rPr>
              <w:t xml:space="preserve">Буквы и их сочетания: b, d, p, </w:t>
            </w:r>
            <w:proofErr w:type="spellStart"/>
            <w:r w:rsidRPr="00203DD4">
              <w:rPr>
                <w:sz w:val="28"/>
                <w:szCs w:val="28"/>
              </w:rPr>
              <w:t>v,f</w:t>
            </w:r>
            <w:proofErr w:type="spellEnd"/>
            <w:r w:rsidRPr="00203DD4">
              <w:rPr>
                <w:sz w:val="28"/>
                <w:szCs w:val="28"/>
              </w:rPr>
              <w:t xml:space="preserve">, k, l, </w:t>
            </w:r>
            <w:proofErr w:type="spellStart"/>
            <w:r w:rsidRPr="00203DD4">
              <w:rPr>
                <w:sz w:val="28"/>
                <w:szCs w:val="28"/>
              </w:rPr>
              <w:t>m,n</w:t>
            </w:r>
            <w:proofErr w:type="spellEnd"/>
            <w:r w:rsidRPr="00203DD4">
              <w:rPr>
                <w:sz w:val="28"/>
                <w:szCs w:val="28"/>
              </w:rPr>
              <w:t xml:space="preserve">, t, e, w, h, z, </w:t>
            </w:r>
            <w:proofErr w:type="spellStart"/>
            <w:r w:rsidRPr="00203DD4">
              <w:rPr>
                <w:sz w:val="28"/>
                <w:szCs w:val="28"/>
              </w:rPr>
              <w:t>j,s</w:t>
            </w:r>
            <w:proofErr w:type="spellEnd"/>
            <w:r w:rsidRPr="00203DD4">
              <w:rPr>
                <w:sz w:val="28"/>
                <w:szCs w:val="28"/>
              </w:rPr>
              <w:t xml:space="preserve">, i, y, </w:t>
            </w:r>
            <w:proofErr w:type="spellStart"/>
            <w:r w:rsidRPr="00203DD4">
              <w:rPr>
                <w:sz w:val="28"/>
                <w:szCs w:val="28"/>
              </w:rPr>
              <w:t>ll,ss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tt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dd,zz</w:t>
            </w:r>
            <w:proofErr w:type="spellEnd"/>
            <w:r w:rsidRPr="00203DD4">
              <w:rPr>
                <w:sz w:val="28"/>
                <w:szCs w:val="28"/>
              </w:rPr>
              <w:t xml:space="preserve">, r, g, с, x, </w:t>
            </w:r>
            <w:proofErr w:type="spellStart"/>
            <w:r w:rsidRPr="00203DD4">
              <w:rPr>
                <w:sz w:val="28"/>
                <w:szCs w:val="28"/>
              </w:rPr>
              <w:t>ff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gg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bb</w:t>
            </w:r>
            <w:proofErr w:type="spellEnd"/>
            <w:r w:rsidRPr="00203DD4">
              <w:rPr>
                <w:sz w:val="28"/>
                <w:szCs w:val="28"/>
              </w:rPr>
              <w:t xml:space="preserve">, о, u  Лексические и грамматические структуры: </w:t>
            </w:r>
            <w:proofErr w:type="spellStart"/>
            <w:r w:rsidRPr="00203DD4">
              <w:rPr>
                <w:sz w:val="28"/>
                <w:szCs w:val="28"/>
              </w:rPr>
              <w:t>I'm</w:t>
            </w:r>
            <w:proofErr w:type="spellEnd"/>
            <w:r w:rsidRPr="00203DD4">
              <w:rPr>
                <w:sz w:val="28"/>
                <w:szCs w:val="28"/>
              </w:rPr>
              <w:t xml:space="preserve">... </w:t>
            </w:r>
            <w:r w:rsidRPr="00203DD4">
              <w:rPr>
                <w:sz w:val="28"/>
                <w:szCs w:val="28"/>
                <w:lang w:val="en-US"/>
              </w:rPr>
              <w:t xml:space="preserve">My name is... Hi! Hello! How are </w:t>
            </w:r>
            <w:proofErr w:type="spellStart"/>
            <w:proofErr w:type="gramStart"/>
            <w:r w:rsidRPr="00203DD4">
              <w:rPr>
                <w:sz w:val="28"/>
                <w:szCs w:val="28"/>
                <w:lang w:val="en-US"/>
              </w:rPr>
              <w:t>you?And</w:t>
            </w:r>
            <w:proofErr w:type="spellEnd"/>
            <w:proofErr w:type="gramEnd"/>
            <w:r w:rsidRPr="00203DD4">
              <w:rPr>
                <w:sz w:val="28"/>
                <w:szCs w:val="28"/>
                <w:lang w:val="en-US"/>
              </w:rPr>
              <w:t xml:space="preserve"> how are </w:t>
            </w:r>
            <w:proofErr w:type="spellStart"/>
            <w:r w:rsidRPr="00203DD4">
              <w:rPr>
                <w:sz w:val="28"/>
                <w:szCs w:val="28"/>
                <w:lang w:val="en-US"/>
              </w:rPr>
              <w:t>you?Fine</w:t>
            </w:r>
            <w:proofErr w:type="spellEnd"/>
            <w:r w:rsidRPr="00203DD4">
              <w:rPr>
                <w:sz w:val="28"/>
                <w:szCs w:val="28"/>
                <w:lang w:val="en-US"/>
              </w:rPr>
              <w:t xml:space="preserve">, thank you. I'm OK. What's your name? Meet... Nice to meet you. </w:t>
            </w:r>
          </w:p>
        </w:tc>
      </w:tr>
      <w:tr w:rsidR="00203DD4" w:rsidRPr="00203DD4" w:rsidTr="006C24F4">
        <w:tc>
          <w:tcPr>
            <w:tcW w:w="1135" w:type="dxa"/>
          </w:tcPr>
          <w:p w:rsidR="004B19AC" w:rsidRPr="007C0C79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C0C79" w:rsidRPr="007C0C79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вокруг нас.</w:t>
            </w:r>
            <w:r w:rsidR="00691CA4"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8ч </w:t>
            </w:r>
          </w:p>
        </w:tc>
        <w:tc>
          <w:tcPr>
            <w:tcW w:w="5954" w:type="dxa"/>
          </w:tcPr>
          <w:p w:rsidR="007C0C79" w:rsidRPr="007C0C79" w:rsidRDefault="00691CA4" w:rsidP="00691CA4">
            <w:pPr>
              <w:pStyle w:val="a5"/>
              <w:rPr>
                <w:sz w:val="28"/>
                <w:szCs w:val="28"/>
              </w:rPr>
            </w:pPr>
            <w:r w:rsidRPr="00203DD4">
              <w:rPr>
                <w:sz w:val="28"/>
                <w:szCs w:val="28"/>
              </w:rPr>
              <w:t xml:space="preserve">Буквы и их сочетания: ее, </w:t>
            </w:r>
            <w:proofErr w:type="spellStart"/>
            <w:r w:rsidRPr="00203DD4">
              <w:rPr>
                <w:sz w:val="28"/>
                <w:szCs w:val="28"/>
              </w:rPr>
              <w:t>sh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oo</w:t>
            </w:r>
            <w:proofErr w:type="spellEnd"/>
            <w:r w:rsidRPr="00203DD4">
              <w:rPr>
                <w:sz w:val="28"/>
                <w:szCs w:val="28"/>
              </w:rPr>
              <w:t xml:space="preserve"> + (k), a, </w:t>
            </w:r>
            <w:proofErr w:type="spellStart"/>
            <w:r w:rsidRPr="00203DD4">
              <w:rPr>
                <w:sz w:val="28"/>
                <w:szCs w:val="28"/>
              </w:rPr>
              <w:t>rr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nn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ch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ck</w:t>
            </w:r>
            <w:proofErr w:type="spellEnd"/>
            <w:r w:rsidRPr="00203DD4">
              <w:rPr>
                <w:sz w:val="28"/>
                <w:szCs w:val="28"/>
              </w:rPr>
              <w:t xml:space="preserve">, q, </w:t>
            </w:r>
            <w:proofErr w:type="spellStart"/>
            <w:r w:rsidRPr="00203DD4">
              <w:rPr>
                <w:sz w:val="28"/>
                <w:szCs w:val="28"/>
              </w:rPr>
              <w:t>qu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or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ar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dd</w:t>
            </w:r>
            <w:proofErr w:type="spellEnd"/>
            <w:r w:rsidRPr="00203DD4">
              <w:rPr>
                <w:sz w:val="28"/>
                <w:szCs w:val="28"/>
              </w:rPr>
              <w:t xml:space="preserve">  Лексические и грамматические структуры: </w:t>
            </w:r>
            <w:proofErr w:type="spellStart"/>
            <w:r w:rsidRPr="00203DD4">
              <w:rPr>
                <w:sz w:val="28"/>
                <w:szCs w:val="28"/>
              </w:rPr>
              <w:t>Bye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Goodbye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Bye-bye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See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you</w:t>
            </w:r>
            <w:proofErr w:type="spellEnd"/>
            <w:r w:rsidRPr="00203DD4">
              <w:rPr>
                <w:sz w:val="28"/>
                <w:szCs w:val="28"/>
              </w:rPr>
              <w:t xml:space="preserve">, I </w:t>
            </w:r>
            <w:proofErr w:type="spellStart"/>
            <w:r w:rsidRPr="00203DD4">
              <w:rPr>
                <w:sz w:val="28"/>
                <w:szCs w:val="28"/>
              </w:rPr>
              <w:t>see</w:t>
            </w:r>
            <w:proofErr w:type="spellEnd"/>
            <w:r w:rsidRPr="00203DD4">
              <w:rPr>
                <w:sz w:val="28"/>
                <w:szCs w:val="28"/>
              </w:rPr>
              <w:t xml:space="preserve"> (a) ... . Неопределенный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</w:rPr>
              <w:t>артикль</w:t>
            </w:r>
            <w:r w:rsidRPr="00203DD4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203DD4">
              <w:rPr>
                <w:sz w:val="28"/>
                <w:szCs w:val="28"/>
                <w:lang w:val="en-US"/>
              </w:rPr>
              <w:t>a",I</w:t>
            </w:r>
            <w:proofErr w:type="spellEnd"/>
            <w:r w:rsidRPr="00203DD4">
              <w:rPr>
                <w:sz w:val="28"/>
                <w:szCs w:val="28"/>
                <w:lang w:val="en-US"/>
              </w:rPr>
              <w:t xml:space="preserve"> see a + adj +noun(I see a big ship.), noun + is + adj(Ann is happy.)noun + is + a +(adj) + noun(Rex is a big dog.), </w:t>
            </w:r>
            <w:r w:rsidRPr="00203DD4">
              <w:rPr>
                <w:sz w:val="28"/>
                <w:szCs w:val="28"/>
              </w:rPr>
              <w:t>Местоимение</w:t>
            </w:r>
            <w:r w:rsidRPr="00203DD4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203DD4">
              <w:rPr>
                <w:sz w:val="28"/>
                <w:szCs w:val="28"/>
                <w:lang w:val="en-US"/>
              </w:rPr>
              <w:t>it".It</w:t>
            </w:r>
            <w:proofErr w:type="spellEnd"/>
            <w:r w:rsidRPr="00203DD4">
              <w:rPr>
                <w:sz w:val="28"/>
                <w:szCs w:val="28"/>
                <w:lang w:val="en-US"/>
              </w:rPr>
              <w:t xml:space="preserve"> is a cat. </w:t>
            </w:r>
            <w:proofErr w:type="spellStart"/>
            <w:r w:rsidRPr="00203DD4">
              <w:rPr>
                <w:sz w:val="28"/>
                <w:szCs w:val="28"/>
              </w:rPr>
              <w:t>What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is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it</w:t>
            </w:r>
            <w:proofErr w:type="spellEnd"/>
            <w:r w:rsidRPr="00203DD4">
              <w:rPr>
                <w:sz w:val="28"/>
                <w:szCs w:val="28"/>
              </w:rPr>
              <w:t xml:space="preserve">? </w:t>
            </w:r>
          </w:p>
        </w:tc>
      </w:tr>
      <w:tr w:rsidR="00203DD4" w:rsidRPr="00203DD4" w:rsidTr="006C24F4">
        <w:tc>
          <w:tcPr>
            <w:tcW w:w="1135" w:type="dxa"/>
          </w:tcPr>
          <w:p w:rsidR="004B19AC" w:rsidRPr="007C0C79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C0C79" w:rsidRPr="007C0C79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Семья.</w:t>
            </w:r>
            <w:r w:rsidR="00691CA4"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7C0C79" w:rsidRDefault="00691CA4" w:rsidP="00691CA4">
            <w:pPr>
              <w:pStyle w:val="a5"/>
              <w:rPr>
                <w:sz w:val="28"/>
                <w:szCs w:val="28"/>
              </w:rPr>
            </w:pPr>
            <w:r w:rsidRPr="00203DD4">
              <w:rPr>
                <w:sz w:val="28"/>
                <w:szCs w:val="28"/>
              </w:rPr>
              <w:t xml:space="preserve">Буквы и их сочетания: </w:t>
            </w:r>
            <w:r w:rsidRPr="00203DD4">
              <w:rPr>
                <w:sz w:val="28"/>
                <w:szCs w:val="28"/>
                <w:lang w:val="en-US"/>
              </w:rPr>
              <w:t>mm</w:t>
            </w:r>
            <w:r w:rsidRPr="00203DD4">
              <w:rPr>
                <w:sz w:val="28"/>
                <w:szCs w:val="28"/>
              </w:rPr>
              <w:t>, а, о (в открытом слоге)</w:t>
            </w:r>
            <w:r w:rsidRPr="00203DD4">
              <w:rPr>
                <w:sz w:val="28"/>
                <w:szCs w:val="28"/>
                <w:lang w:val="en-US"/>
              </w:rPr>
              <w:t>o</w:t>
            </w:r>
            <w:r w:rsidRPr="00203DD4">
              <w:rPr>
                <w:sz w:val="28"/>
                <w:szCs w:val="28"/>
              </w:rPr>
              <w:t xml:space="preserve"> + </w:t>
            </w:r>
            <w:proofErr w:type="spellStart"/>
            <w:r w:rsidRPr="00203DD4">
              <w:rPr>
                <w:sz w:val="28"/>
                <w:szCs w:val="28"/>
                <w:lang w:val="en-US"/>
              </w:rPr>
              <w:t>ld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s</w:t>
            </w:r>
            <w:r w:rsidRPr="00203DD4">
              <w:rPr>
                <w:sz w:val="28"/>
                <w:szCs w:val="28"/>
              </w:rPr>
              <w:t xml:space="preserve"> (между гласными)  Лексические и грамматические структуры: Личные местоимения </w:t>
            </w:r>
            <w:r w:rsidRPr="00203DD4">
              <w:rPr>
                <w:sz w:val="28"/>
                <w:szCs w:val="28"/>
                <w:lang w:val="en-US"/>
              </w:rPr>
              <w:t>I</w:t>
            </w:r>
            <w:r w:rsidRPr="00203DD4">
              <w:rPr>
                <w:sz w:val="28"/>
                <w:szCs w:val="28"/>
              </w:rPr>
              <w:t xml:space="preserve">, </w:t>
            </w:r>
            <w:r w:rsidRPr="00203DD4">
              <w:rPr>
                <w:sz w:val="28"/>
                <w:szCs w:val="28"/>
                <w:lang w:val="en-US"/>
              </w:rPr>
              <w:t>he</w:t>
            </w:r>
            <w:r w:rsidRPr="00203DD4">
              <w:rPr>
                <w:sz w:val="28"/>
                <w:szCs w:val="28"/>
              </w:rPr>
              <w:t xml:space="preserve">, </w:t>
            </w:r>
            <w:r w:rsidRPr="00203DD4">
              <w:rPr>
                <w:sz w:val="28"/>
                <w:szCs w:val="28"/>
                <w:lang w:val="en-US"/>
              </w:rPr>
              <w:t>she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I</w:t>
            </w:r>
            <w:r w:rsidRPr="00203DD4">
              <w:rPr>
                <w:sz w:val="28"/>
                <w:szCs w:val="28"/>
              </w:rPr>
              <w:t>'</w:t>
            </w:r>
            <w:r w:rsidRPr="00203DD4">
              <w:rPr>
                <w:sz w:val="28"/>
                <w:szCs w:val="28"/>
                <w:lang w:val="en-US"/>
              </w:rPr>
              <w:t>m</w:t>
            </w:r>
            <w:r w:rsidRPr="00203DD4">
              <w:rPr>
                <w:sz w:val="28"/>
                <w:szCs w:val="28"/>
              </w:rPr>
              <w:t xml:space="preserve"> + </w:t>
            </w:r>
            <w:r w:rsidRPr="00203DD4">
              <w:rPr>
                <w:sz w:val="28"/>
                <w:szCs w:val="28"/>
                <w:lang w:val="en-US"/>
              </w:rPr>
              <w:t>adj</w:t>
            </w:r>
            <w:r w:rsidRPr="00203DD4">
              <w:rPr>
                <w:sz w:val="28"/>
                <w:szCs w:val="28"/>
              </w:rPr>
              <w:t xml:space="preserve"> (</w:t>
            </w:r>
            <w:r w:rsidRPr="00203DD4">
              <w:rPr>
                <w:sz w:val="28"/>
                <w:szCs w:val="28"/>
                <w:lang w:val="en-US"/>
              </w:rPr>
              <w:t>I</w:t>
            </w:r>
            <w:r w:rsidRPr="00203DD4">
              <w:rPr>
                <w:sz w:val="28"/>
                <w:szCs w:val="28"/>
              </w:rPr>
              <w:t>'</w:t>
            </w:r>
            <w:r w:rsidRPr="00203DD4">
              <w:rPr>
                <w:sz w:val="28"/>
                <w:szCs w:val="28"/>
                <w:lang w:val="en-US"/>
              </w:rPr>
              <w:t>m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happy</w:t>
            </w:r>
            <w:r w:rsidRPr="00203DD4">
              <w:rPr>
                <w:sz w:val="28"/>
                <w:szCs w:val="28"/>
              </w:rPr>
              <w:t xml:space="preserve">.), </w:t>
            </w:r>
            <w:r w:rsidRPr="00203DD4">
              <w:rPr>
                <w:sz w:val="28"/>
                <w:szCs w:val="28"/>
                <w:lang w:val="en-US"/>
              </w:rPr>
              <w:t>It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is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not</w:t>
            </w:r>
            <w:r w:rsidRPr="00203DD4">
              <w:rPr>
                <w:sz w:val="28"/>
                <w:szCs w:val="28"/>
              </w:rPr>
              <w:t xml:space="preserve"> + </w:t>
            </w:r>
            <w:r w:rsidRPr="00203DD4">
              <w:rPr>
                <w:sz w:val="28"/>
                <w:szCs w:val="28"/>
                <w:lang w:val="en-US"/>
              </w:rPr>
              <w:t>noun</w:t>
            </w:r>
            <w:r w:rsidRPr="00203DD4">
              <w:rPr>
                <w:sz w:val="28"/>
                <w:szCs w:val="28"/>
              </w:rPr>
              <w:t xml:space="preserve">  (</w:t>
            </w:r>
            <w:r w:rsidRPr="00203DD4">
              <w:rPr>
                <w:sz w:val="28"/>
                <w:szCs w:val="28"/>
                <w:lang w:val="en-US"/>
              </w:rPr>
              <w:t>It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is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not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a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star</w:t>
            </w:r>
            <w:r w:rsidRPr="00203DD4">
              <w:rPr>
                <w:sz w:val="28"/>
                <w:szCs w:val="28"/>
              </w:rPr>
              <w:t>.)</w:t>
            </w:r>
            <w:r w:rsidRPr="00203DD4">
              <w:rPr>
                <w:sz w:val="28"/>
                <w:szCs w:val="28"/>
                <w:lang w:val="en-US"/>
              </w:rPr>
              <w:t>Is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it</w:t>
            </w:r>
            <w:r w:rsidRPr="00203DD4">
              <w:rPr>
                <w:sz w:val="28"/>
                <w:szCs w:val="28"/>
              </w:rPr>
              <w:t xml:space="preserve"> + </w:t>
            </w:r>
            <w:r w:rsidRPr="00203DD4">
              <w:rPr>
                <w:sz w:val="28"/>
                <w:szCs w:val="28"/>
                <w:lang w:val="en-US"/>
              </w:rPr>
              <w:t>noun</w:t>
            </w:r>
            <w:r w:rsidRPr="00203DD4">
              <w:rPr>
                <w:sz w:val="28"/>
                <w:szCs w:val="28"/>
              </w:rPr>
              <w:t>(</w:t>
            </w:r>
            <w:r w:rsidRPr="00203DD4">
              <w:rPr>
                <w:sz w:val="28"/>
                <w:szCs w:val="28"/>
                <w:lang w:val="en-US"/>
              </w:rPr>
              <w:t>Is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it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a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star</w:t>
            </w:r>
            <w:r w:rsidRPr="00203DD4">
              <w:rPr>
                <w:sz w:val="28"/>
                <w:szCs w:val="28"/>
              </w:rPr>
              <w:t xml:space="preserve">?)Описание объектов действительности; запрос информации, </w:t>
            </w:r>
            <w:r w:rsidRPr="00203DD4">
              <w:rPr>
                <w:sz w:val="28"/>
                <w:szCs w:val="28"/>
                <w:lang w:val="en-US"/>
              </w:rPr>
              <w:t>Yes</w:t>
            </w:r>
            <w:r w:rsidRPr="00203DD4">
              <w:rPr>
                <w:sz w:val="28"/>
                <w:szCs w:val="28"/>
              </w:rPr>
              <w:t xml:space="preserve">, </w:t>
            </w:r>
            <w:r w:rsidRPr="00203DD4">
              <w:rPr>
                <w:sz w:val="28"/>
                <w:szCs w:val="28"/>
                <w:lang w:val="en-US"/>
              </w:rPr>
              <w:t>it</w:t>
            </w:r>
            <w:r w:rsidRPr="00203DD4">
              <w:rPr>
                <w:sz w:val="28"/>
                <w:szCs w:val="28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t>is</w:t>
            </w:r>
            <w:r w:rsidRPr="00203DD4">
              <w:rPr>
                <w:sz w:val="28"/>
                <w:szCs w:val="28"/>
              </w:rPr>
              <w:t xml:space="preserve">. </w:t>
            </w:r>
            <w:r w:rsidRPr="00203DD4">
              <w:rPr>
                <w:sz w:val="28"/>
                <w:szCs w:val="28"/>
                <w:lang w:val="en-US"/>
              </w:rPr>
              <w:t>No, it isn't (it is not).</w:t>
            </w:r>
            <w:r w:rsidRPr="00203DD4">
              <w:rPr>
                <w:sz w:val="28"/>
                <w:szCs w:val="28"/>
              </w:rPr>
              <w:t>Прощание</w:t>
            </w:r>
            <w:r w:rsidRPr="00203DD4">
              <w:rPr>
                <w:sz w:val="28"/>
                <w:szCs w:val="28"/>
                <w:lang w:val="en-US"/>
              </w:rPr>
              <w:t xml:space="preserve"> Is it a + noun or a+ noun (Is it a book or a pen?)Is it + adj or + adj(Is it big or little?)I see a + noun + and a + noun (I see a cat and a dog.) </w:t>
            </w:r>
            <w:r w:rsidRPr="00203DD4">
              <w:rPr>
                <w:sz w:val="28"/>
                <w:szCs w:val="28"/>
              </w:rPr>
              <w:t xml:space="preserve">Повелительное наклонение глагола: </w:t>
            </w:r>
            <w:proofErr w:type="spellStart"/>
            <w:r w:rsidRPr="00203DD4">
              <w:rPr>
                <w:sz w:val="28"/>
                <w:szCs w:val="28"/>
              </w:rPr>
              <w:t>be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good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sit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down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stand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up</w:t>
            </w:r>
            <w:proofErr w:type="spellEnd"/>
            <w:r w:rsidRPr="00203DD4">
              <w:rPr>
                <w:sz w:val="28"/>
                <w:szCs w:val="28"/>
              </w:rPr>
              <w:t>, Неопределенный артикль "</w:t>
            </w:r>
            <w:proofErr w:type="spellStart"/>
            <w:r w:rsidRPr="00203DD4">
              <w:rPr>
                <w:sz w:val="28"/>
                <w:szCs w:val="28"/>
              </w:rPr>
              <w:t>an</w:t>
            </w:r>
            <w:proofErr w:type="spellEnd"/>
            <w:r w:rsidRPr="00203DD4">
              <w:rPr>
                <w:sz w:val="28"/>
                <w:szCs w:val="28"/>
              </w:rPr>
              <w:t xml:space="preserve">". </w:t>
            </w:r>
          </w:p>
        </w:tc>
      </w:tr>
      <w:tr w:rsidR="00203DD4" w:rsidRPr="00531E69" w:rsidTr="006C24F4">
        <w:tc>
          <w:tcPr>
            <w:tcW w:w="1135" w:type="dxa"/>
          </w:tcPr>
          <w:p w:rsidR="004B19AC" w:rsidRPr="007C0C79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7C0C79" w:rsidRPr="007C0C79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и страны.</w:t>
            </w:r>
            <w:r w:rsidR="00691CA4"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7C0C79" w:rsidRDefault="00691CA4" w:rsidP="00691CA4">
            <w:pPr>
              <w:pStyle w:val="a5"/>
              <w:rPr>
                <w:sz w:val="28"/>
                <w:szCs w:val="28"/>
                <w:lang w:val="en-US"/>
              </w:rPr>
            </w:pPr>
            <w:r w:rsidRPr="00203DD4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203DD4">
              <w:rPr>
                <w:sz w:val="28"/>
                <w:szCs w:val="28"/>
              </w:rPr>
              <w:t>ow</w:t>
            </w:r>
            <w:proofErr w:type="spellEnd"/>
            <w:r w:rsidRPr="00203DD4">
              <w:rPr>
                <w:sz w:val="28"/>
                <w:szCs w:val="28"/>
              </w:rPr>
              <w:t xml:space="preserve">(на конце слова в безударном положении), i, y (в открытом слоге), </w:t>
            </w:r>
            <w:proofErr w:type="spellStart"/>
            <w:r w:rsidRPr="00203DD4">
              <w:rPr>
                <w:sz w:val="28"/>
                <w:szCs w:val="28"/>
              </w:rPr>
              <w:t>Africa,America,Glasgow,India,Italy,Florida,Scotland,China</w:t>
            </w:r>
            <w:proofErr w:type="spellEnd"/>
            <w:r w:rsidRPr="00203DD4">
              <w:rPr>
                <w:sz w:val="28"/>
                <w:szCs w:val="28"/>
              </w:rPr>
              <w:t xml:space="preserve">, </w:t>
            </w:r>
            <w:proofErr w:type="spellStart"/>
            <w:r w:rsidRPr="00203DD4">
              <w:rPr>
                <w:sz w:val="28"/>
                <w:szCs w:val="28"/>
              </w:rPr>
              <w:t>Finland</w:t>
            </w:r>
            <w:proofErr w:type="spellEnd"/>
            <w:r w:rsidRPr="00203DD4">
              <w:rPr>
                <w:sz w:val="28"/>
                <w:szCs w:val="28"/>
              </w:rPr>
              <w:t xml:space="preserve">, u (в открытом слоге), </w:t>
            </w:r>
            <w:proofErr w:type="spellStart"/>
            <w:r w:rsidRPr="00203DD4">
              <w:rPr>
                <w:sz w:val="28"/>
                <w:szCs w:val="28"/>
              </w:rPr>
              <w:t>th</w:t>
            </w:r>
            <w:proofErr w:type="spellEnd"/>
            <w:r w:rsidRPr="00203DD4">
              <w:rPr>
                <w:sz w:val="28"/>
                <w:szCs w:val="28"/>
              </w:rPr>
              <w:t xml:space="preserve">  Лексические и грамматические структуры: </w:t>
            </w:r>
            <w:proofErr w:type="spellStart"/>
            <w:r w:rsidRPr="00203DD4">
              <w:rPr>
                <w:sz w:val="28"/>
                <w:szCs w:val="28"/>
              </w:rPr>
              <w:t>Where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are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you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from</w:t>
            </w:r>
            <w:proofErr w:type="spellEnd"/>
            <w:r w:rsidRPr="00203DD4">
              <w:rPr>
                <w:sz w:val="28"/>
                <w:szCs w:val="28"/>
              </w:rPr>
              <w:t xml:space="preserve">? </w:t>
            </w:r>
            <w:r w:rsidRPr="00203DD4">
              <w:rPr>
                <w:sz w:val="28"/>
                <w:szCs w:val="28"/>
                <w:lang w:val="en-US"/>
              </w:rPr>
              <w:t xml:space="preserve">Are you from...? Yes, I am. No, I am not. to be (is, </w:t>
            </w:r>
            <w:proofErr w:type="spellStart"/>
            <w:proofErr w:type="gramStart"/>
            <w:r w:rsidRPr="00203DD4">
              <w:rPr>
                <w:sz w:val="28"/>
                <w:szCs w:val="28"/>
                <w:lang w:val="en-US"/>
              </w:rPr>
              <w:t>am,are</w:t>
            </w:r>
            <w:proofErr w:type="spellEnd"/>
            <w:proofErr w:type="gramEnd"/>
            <w:r w:rsidRPr="00203DD4">
              <w:rPr>
                <w:sz w:val="28"/>
                <w:szCs w:val="28"/>
                <w:lang w:val="en-US"/>
              </w:rPr>
              <w:t xml:space="preserve">); </w:t>
            </w:r>
            <w:r w:rsidRPr="00203DD4">
              <w:rPr>
                <w:sz w:val="28"/>
                <w:szCs w:val="28"/>
              </w:rPr>
              <w:t>предлог</w:t>
            </w:r>
            <w:r w:rsidRPr="00203DD4">
              <w:rPr>
                <w:sz w:val="28"/>
                <w:szCs w:val="28"/>
                <w:lang w:val="en-US"/>
              </w:rPr>
              <w:t xml:space="preserve"> in Go! </w:t>
            </w:r>
            <w:proofErr w:type="spellStart"/>
            <w:r w:rsidRPr="00203DD4">
              <w:rPr>
                <w:sz w:val="28"/>
                <w:szCs w:val="28"/>
              </w:rPr>
              <w:t>Where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is</w:t>
            </w:r>
            <w:proofErr w:type="spellEnd"/>
            <w:r w:rsidRPr="00203DD4">
              <w:rPr>
                <w:sz w:val="28"/>
                <w:szCs w:val="28"/>
              </w:rPr>
              <w:t xml:space="preserve">.../ </w:t>
            </w:r>
            <w:proofErr w:type="spellStart"/>
            <w:r w:rsidRPr="00203DD4">
              <w:rPr>
                <w:sz w:val="28"/>
                <w:szCs w:val="28"/>
              </w:rPr>
              <w:t>are</w:t>
            </w:r>
            <w:proofErr w:type="spellEnd"/>
            <w:r w:rsidRPr="00203DD4">
              <w:rPr>
                <w:sz w:val="28"/>
                <w:szCs w:val="28"/>
              </w:rPr>
              <w:t>...? Множественное число имен существительных(s/</w:t>
            </w:r>
            <w:proofErr w:type="spellStart"/>
            <w:r w:rsidRPr="00203DD4">
              <w:rPr>
                <w:sz w:val="28"/>
                <w:szCs w:val="28"/>
              </w:rPr>
              <w:t>es</w:t>
            </w:r>
            <w:proofErr w:type="spellEnd"/>
            <w:proofErr w:type="gramStart"/>
            <w:r w:rsidRPr="00203DD4">
              <w:rPr>
                <w:sz w:val="28"/>
                <w:szCs w:val="28"/>
              </w:rPr>
              <w:t>).Отсутствие</w:t>
            </w:r>
            <w:proofErr w:type="gramEnd"/>
            <w:r w:rsidRPr="00203DD4">
              <w:rPr>
                <w:sz w:val="28"/>
                <w:szCs w:val="28"/>
              </w:rPr>
              <w:t xml:space="preserve"> артикля с именами существительными во множественном </w:t>
            </w:r>
            <w:proofErr w:type="spellStart"/>
            <w:r w:rsidRPr="00203DD4">
              <w:rPr>
                <w:sz w:val="28"/>
                <w:szCs w:val="28"/>
              </w:rPr>
              <w:t>числе.Структура</w:t>
            </w:r>
            <w:proofErr w:type="spellEnd"/>
            <w:r w:rsidRPr="00203DD4">
              <w:rPr>
                <w:sz w:val="28"/>
                <w:szCs w:val="28"/>
              </w:rPr>
              <w:t xml:space="preserve">: </w:t>
            </w:r>
            <w:proofErr w:type="spellStart"/>
            <w:r w:rsidRPr="00203DD4">
              <w:rPr>
                <w:sz w:val="28"/>
                <w:szCs w:val="28"/>
              </w:rPr>
              <w:t>You</w:t>
            </w:r>
            <w:proofErr w:type="spellEnd"/>
            <w:r w:rsidRPr="00203DD4">
              <w:rPr>
                <w:sz w:val="28"/>
                <w:szCs w:val="28"/>
              </w:rPr>
              <w:t>(</w:t>
            </w:r>
            <w:proofErr w:type="spellStart"/>
            <w:r w:rsidRPr="00203DD4">
              <w:rPr>
                <w:sz w:val="28"/>
                <w:szCs w:val="28"/>
              </w:rPr>
              <w:t>we</w:t>
            </w:r>
            <w:proofErr w:type="spellEnd"/>
            <w:r w:rsidRPr="00203DD4">
              <w:rPr>
                <w:sz w:val="28"/>
                <w:szCs w:val="28"/>
              </w:rPr>
              <w:t xml:space="preserve">) </w:t>
            </w:r>
            <w:proofErr w:type="spellStart"/>
            <w:r w:rsidRPr="00203DD4">
              <w:rPr>
                <w:sz w:val="28"/>
                <w:szCs w:val="28"/>
              </w:rPr>
              <w:t>see</w:t>
            </w:r>
            <w:proofErr w:type="spellEnd"/>
            <w:r w:rsidRPr="00203DD4">
              <w:rPr>
                <w:sz w:val="28"/>
                <w:szCs w:val="28"/>
              </w:rPr>
              <w:t xml:space="preserve">...I </w:t>
            </w:r>
            <w:proofErr w:type="spellStart"/>
            <w:r w:rsidRPr="00203DD4">
              <w:rPr>
                <w:sz w:val="28"/>
                <w:szCs w:val="28"/>
              </w:rPr>
              <w:t>like</w:t>
            </w:r>
            <w:proofErr w:type="spellEnd"/>
            <w:r w:rsidRPr="00203DD4">
              <w:rPr>
                <w:sz w:val="28"/>
                <w:szCs w:val="28"/>
              </w:rPr>
              <w:t xml:space="preserve"> + </w:t>
            </w:r>
            <w:proofErr w:type="spellStart"/>
            <w:r w:rsidRPr="00203DD4">
              <w:rPr>
                <w:sz w:val="28"/>
                <w:szCs w:val="28"/>
              </w:rPr>
              <w:t>noun</w:t>
            </w:r>
            <w:proofErr w:type="spellEnd"/>
            <w:r w:rsidRPr="00203DD4">
              <w:rPr>
                <w:sz w:val="28"/>
                <w:szCs w:val="28"/>
              </w:rPr>
              <w:t xml:space="preserve">(I </w:t>
            </w:r>
            <w:proofErr w:type="spellStart"/>
            <w:r w:rsidRPr="00203DD4">
              <w:rPr>
                <w:sz w:val="28"/>
                <w:szCs w:val="28"/>
              </w:rPr>
              <w:t>like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milk</w:t>
            </w:r>
            <w:proofErr w:type="spellEnd"/>
            <w:r w:rsidRPr="00203DD4">
              <w:rPr>
                <w:sz w:val="28"/>
                <w:szCs w:val="28"/>
              </w:rPr>
              <w:t xml:space="preserve">.) </w:t>
            </w:r>
            <w:proofErr w:type="spellStart"/>
            <w:r w:rsidRPr="00203DD4">
              <w:rPr>
                <w:sz w:val="28"/>
                <w:szCs w:val="28"/>
              </w:rPr>
              <w:t>Указательныеместоимения</w:t>
            </w:r>
            <w:proofErr w:type="spellEnd"/>
            <w:r w:rsidRPr="00203DD4">
              <w:rPr>
                <w:sz w:val="28"/>
                <w:szCs w:val="28"/>
                <w:lang w:val="en-US"/>
              </w:rPr>
              <w:t xml:space="preserve"> this/that. </w:t>
            </w:r>
            <w:r w:rsidRPr="00203DD4">
              <w:rPr>
                <w:sz w:val="28"/>
                <w:szCs w:val="28"/>
              </w:rPr>
              <w:t>Вопросы</w:t>
            </w:r>
            <w:r w:rsidRPr="00203DD4">
              <w:rPr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sz w:val="28"/>
                <w:szCs w:val="28"/>
                <w:lang w:val="en-US"/>
              </w:rPr>
              <w:lastRenderedPageBreak/>
              <w:t xml:space="preserve">What is this?/ What is that? </w:t>
            </w:r>
          </w:p>
        </w:tc>
      </w:tr>
      <w:tr w:rsidR="006C24F4" w:rsidRPr="00203DD4" w:rsidTr="006C24F4">
        <w:tc>
          <w:tcPr>
            <w:tcW w:w="1135" w:type="dxa"/>
          </w:tcPr>
          <w:p w:rsidR="006C24F4" w:rsidRPr="00CF09A8" w:rsidRDefault="006C24F4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</w:tcPr>
          <w:p w:rsidR="006C24F4" w:rsidRPr="007C0C79" w:rsidRDefault="006C24F4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 1ч</w:t>
            </w:r>
          </w:p>
        </w:tc>
        <w:tc>
          <w:tcPr>
            <w:tcW w:w="5954" w:type="dxa"/>
          </w:tcPr>
          <w:p w:rsidR="006C24F4" w:rsidRPr="007C0C79" w:rsidRDefault="006C24F4" w:rsidP="00691CA4">
            <w:pPr>
              <w:pStyle w:val="a5"/>
              <w:rPr>
                <w:sz w:val="28"/>
                <w:szCs w:val="28"/>
              </w:rPr>
            </w:pPr>
          </w:p>
        </w:tc>
      </w:tr>
      <w:tr w:rsidR="006C24F4" w:rsidRPr="00203DD4" w:rsidTr="006C24F4">
        <w:tc>
          <w:tcPr>
            <w:tcW w:w="1135" w:type="dxa"/>
          </w:tcPr>
          <w:p w:rsidR="006C24F4" w:rsidRPr="007C0C79" w:rsidRDefault="006C24F4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C24F4" w:rsidRPr="007C0C79" w:rsidRDefault="006C24F4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Резервный урок 1ч.</w:t>
            </w:r>
          </w:p>
        </w:tc>
        <w:tc>
          <w:tcPr>
            <w:tcW w:w="5954" w:type="dxa"/>
          </w:tcPr>
          <w:p w:rsidR="006C24F4" w:rsidRPr="007C0C79" w:rsidRDefault="006C24F4" w:rsidP="00691CA4">
            <w:pPr>
              <w:pStyle w:val="a5"/>
              <w:rPr>
                <w:sz w:val="28"/>
                <w:szCs w:val="28"/>
              </w:rPr>
            </w:pPr>
          </w:p>
        </w:tc>
      </w:tr>
      <w:tr w:rsidR="006C24F4" w:rsidRPr="00203DD4" w:rsidTr="006C24F4">
        <w:tc>
          <w:tcPr>
            <w:tcW w:w="1135" w:type="dxa"/>
          </w:tcPr>
          <w:p w:rsidR="006C24F4" w:rsidRPr="007C0C79" w:rsidRDefault="006C24F4" w:rsidP="006C24F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  <w:r w:rsidRPr="00691C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551" w:type="dxa"/>
          </w:tcPr>
          <w:p w:rsidR="006C24F4" w:rsidRPr="007C0C79" w:rsidRDefault="006C24F4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6C24F4" w:rsidRPr="007C0C79" w:rsidRDefault="006C24F4" w:rsidP="00691CA4">
            <w:pPr>
              <w:pStyle w:val="a5"/>
              <w:rPr>
                <w:sz w:val="28"/>
                <w:szCs w:val="28"/>
              </w:rPr>
            </w:pPr>
          </w:p>
        </w:tc>
      </w:tr>
    </w:tbl>
    <w:p w:rsidR="00F40E1F" w:rsidRDefault="00F40E1F" w:rsidP="007B3B6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0E1F" w:rsidRDefault="00F4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3B6F" w:rsidRDefault="00F40E1F" w:rsidP="00F40E1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0E1F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617"/>
      </w:tblGrid>
      <w:tr w:rsidR="00F40E1F" w:rsidRPr="00203DD4" w:rsidTr="00203DD4">
        <w:tc>
          <w:tcPr>
            <w:tcW w:w="1526" w:type="dxa"/>
          </w:tcPr>
          <w:p w:rsidR="00F40E1F" w:rsidRPr="00203DD4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6095" w:type="dxa"/>
          </w:tcPr>
          <w:p w:rsidR="00F40E1F" w:rsidRPr="00203DD4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617" w:type="dxa"/>
          </w:tcPr>
          <w:p w:rsidR="00F40E1F" w:rsidRPr="00203DD4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5901" w:rsidRPr="00203DD4" w:rsidTr="00203DD4">
        <w:tc>
          <w:tcPr>
            <w:tcW w:w="9238" w:type="dxa"/>
            <w:gridSpan w:val="3"/>
          </w:tcPr>
          <w:p w:rsidR="007C0C79" w:rsidRPr="00203DD4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Знакомство. Английский язык и его распространение в мире.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6C4C1F">
            <w:pPr>
              <w:pStyle w:val="a6"/>
              <w:numPr>
                <w:ilvl w:val="0"/>
                <w:numId w:val="12"/>
              </w:numPr>
              <w:spacing w:beforeAutospacing="1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Здравствуйте, меня зовут…!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Английский алфавит, соотношение букв и звуков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Буквосочетани</w:t>
            </w:r>
            <w:r w:rsidR="00852E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в английском языке. Структура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What’s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«Угадай кто я?»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203DD4">
            <w:pPr>
              <w:pStyle w:val="a5"/>
              <w:rPr>
                <w:bCs/>
                <w:sz w:val="28"/>
                <w:szCs w:val="28"/>
              </w:rPr>
            </w:pPr>
            <w:r w:rsidRPr="00203DD4">
              <w:rPr>
                <w:sz w:val="28"/>
                <w:szCs w:val="28"/>
              </w:rPr>
              <w:t xml:space="preserve">Имена собственные. Структура </w:t>
            </w:r>
            <w:proofErr w:type="spellStart"/>
            <w:r w:rsidRPr="00203DD4">
              <w:rPr>
                <w:sz w:val="28"/>
                <w:szCs w:val="28"/>
              </w:rPr>
              <w:t>Nice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to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meet</w:t>
            </w:r>
            <w:proofErr w:type="spellEnd"/>
            <w:r w:rsidRPr="00203DD4">
              <w:rPr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sz w:val="28"/>
                <w:szCs w:val="28"/>
              </w:rPr>
              <w:t>you</w:t>
            </w:r>
            <w:proofErr w:type="spellEnd"/>
            <w:r w:rsidRPr="00203DD4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1.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«Известные Британцы»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9238" w:type="dxa"/>
            <w:gridSpan w:val="3"/>
          </w:tcPr>
          <w:p w:rsidR="007C0C79" w:rsidRPr="007C0C79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вокруг нас.</w:t>
            </w:r>
          </w:p>
        </w:tc>
      </w:tr>
      <w:tr w:rsidR="00F40E1F" w:rsidRPr="00203DD4" w:rsidTr="00203DD4">
        <w:tc>
          <w:tcPr>
            <w:tcW w:w="1526" w:type="dxa"/>
          </w:tcPr>
          <w:p w:rsidR="00F40E1F" w:rsidRPr="00203DD4" w:rsidRDefault="00F40E1F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C0C79" w:rsidRPr="007C0C79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Фразы этикетного характера при встрече и прощании. Употребление</w:t>
            </w:r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Miss, Sir.</w:t>
            </w:r>
          </w:p>
        </w:tc>
        <w:tc>
          <w:tcPr>
            <w:tcW w:w="1617" w:type="dxa"/>
          </w:tcPr>
          <w:p w:rsidR="007C0C79" w:rsidRPr="007C0C79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I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… Неопределенный артикль a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Использование прилагательных для описания объектов действительности.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описательного характера.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речи местоимения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Орфографически грамотное письмо изученных ЛЕ.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«Карта Британии»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2.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9238" w:type="dxa"/>
            <w:gridSpan w:val="3"/>
          </w:tcPr>
          <w:p w:rsidR="00365901" w:rsidRPr="00203DD4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Семья.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5" w:type="dxa"/>
          </w:tcPr>
          <w:p w:rsidR="00365901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Личные местоимения. Употребление местоимений при обозначении животных.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5" w:type="dxa"/>
          </w:tcPr>
          <w:p w:rsidR="00365901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Структура отрицательных предложений.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6095" w:type="dxa"/>
          </w:tcPr>
          <w:p w:rsidR="00365901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Краткие ответы на вопросы. Чтение безударной гласной в конце слова.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6C4C1F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95" w:type="dxa"/>
          </w:tcPr>
          <w:p w:rsidR="00365901" w:rsidRPr="00203DD4" w:rsidRDefault="006C4C1F" w:rsidP="00203DD4">
            <w:pPr>
              <w:pStyle w:val="a5"/>
              <w:rPr>
                <w:bCs/>
                <w:sz w:val="28"/>
                <w:szCs w:val="28"/>
              </w:rPr>
            </w:pPr>
            <w:r w:rsidRPr="00203DD4">
              <w:rPr>
                <w:sz w:val="28"/>
                <w:szCs w:val="28"/>
              </w:rPr>
              <w:t>Запрос информации альтернативного характера. Выражение просьбы и приказания.</w:t>
            </w:r>
          </w:p>
        </w:tc>
        <w:tc>
          <w:tcPr>
            <w:tcW w:w="1617" w:type="dxa"/>
          </w:tcPr>
          <w:p w:rsidR="00365901" w:rsidRPr="00203DD4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6C4C1F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</w:tcPr>
          <w:p w:rsidR="00365901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неопределенного артикля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. Песня “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365901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5" w:type="dxa"/>
          </w:tcPr>
          <w:p w:rsidR="00365901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617" w:type="dxa"/>
          </w:tcPr>
          <w:p w:rsidR="00365901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5" w:type="dxa"/>
          </w:tcPr>
          <w:p w:rsidR="00365901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«Королевская семья»</w:t>
            </w:r>
          </w:p>
        </w:tc>
        <w:tc>
          <w:tcPr>
            <w:tcW w:w="1617" w:type="dxa"/>
          </w:tcPr>
          <w:p w:rsidR="00365901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5" w:type="dxa"/>
          </w:tcPr>
          <w:p w:rsidR="006C4C1F" w:rsidRPr="00203DD4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3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9238" w:type="dxa"/>
            <w:gridSpan w:val="3"/>
          </w:tcPr>
          <w:p w:rsidR="007C0C79" w:rsidRPr="007C0C79" w:rsidRDefault="006C4C1F" w:rsidP="006C4C1F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C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и страны.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Запрос информации о собеседнике. Вопрос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использование в устной речи предлога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…? Запрос информации о местонахождении.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tabs>
                <w:tab w:val="center" w:pos="0"/>
              </w:tabs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существительных. Артикль с существительными во множественном числе.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I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, указательные местоимения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Работа с текстом “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Ben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Kim</w:t>
            </w:r>
            <w:proofErr w:type="spellEnd"/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”. Изучающее чтение.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№4.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203DD4" w:rsidTr="00203DD4">
        <w:tc>
          <w:tcPr>
            <w:tcW w:w="1526" w:type="dxa"/>
          </w:tcPr>
          <w:p w:rsidR="006C4C1F" w:rsidRPr="00203DD4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95" w:type="dxa"/>
          </w:tcPr>
          <w:p w:rsidR="006C4C1F" w:rsidRPr="00203DD4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DD4">
              <w:rPr>
                <w:rFonts w:ascii="Times New Roman" w:hAnsi="Times New Roman" w:cs="Times New Roman"/>
                <w:sz w:val="28"/>
                <w:szCs w:val="28"/>
              </w:rPr>
              <w:t>«Мой родной город»</w:t>
            </w:r>
          </w:p>
        </w:tc>
        <w:tc>
          <w:tcPr>
            <w:tcW w:w="1617" w:type="dxa"/>
          </w:tcPr>
          <w:p w:rsidR="006C4C1F" w:rsidRPr="00203DD4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24F4" w:rsidRPr="00203DD4" w:rsidTr="00203DD4">
        <w:tc>
          <w:tcPr>
            <w:tcW w:w="1526" w:type="dxa"/>
          </w:tcPr>
          <w:p w:rsidR="006C24F4" w:rsidRPr="00203DD4" w:rsidRDefault="006C24F4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095" w:type="dxa"/>
          </w:tcPr>
          <w:p w:rsidR="006C24F4" w:rsidRPr="00203DD4" w:rsidRDefault="006C24F4" w:rsidP="00DC7E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17" w:type="dxa"/>
          </w:tcPr>
          <w:p w:rsidR="006C24F4" w:rsidRPr="00203DD4" w:rsidRDefault="006C24F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24F4" w:rsidRPr="00203DD4" w:rsidTr="00203DD4">
        <w:tc>
          <w:tcPr>
            <w:tcW w:w="1526" w:type="dxa"/>
          </w:tcPr>
          <w:p w:rsidR="006C24F4" w:rsidRDefault="006C24F4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095" w:type="dxa"/>
          </w:tcPr>
          <w:p w:rsidR="006C24F4" w:rsidRDefault="006C24F4" w:rsidP="00DC7E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617" w:type="dxa"/>
          </w:tcPr>
          <w:p w:rsidR="006C24F4" w:rsidRDefault="006C24F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203DD4" w:rsidTr="00203DD4">
        <w:tc>
          <w:tcPr>
            <w:tcW w:w="1526" w:type="dxa"/>
          </w:tcPr>
          <w:p w:rsidR="00365901" w:rsidRPr="00203DD4" w:rsidRDefault="00365901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095" w:type="dxa"/>
          </w:tcPr>
          <w:p w:rsidR="00365901" w:rsidRPr="00203DD4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365901" w:rsidRPr="00203DD4" w:rsidRDefault="006C24F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F40E1F" w:rsidRDefault="00F40E1F" w:rsidP="00F40E1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40E1F" w:rsidSect="002547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C86" w:rsidRDefault="001A4C86" w:rsidP="0025474F">
      <w:pPr>
        <w:spacing w:after="0" w:line="240" w:lineRule="auto"/>
      </w:pPr>
      <w:r>
        <w:separator/>
      </w:r>
    </w:p>
  </w:endnote>
  <w:endnote w:type="continuationSeparator" w:id="0">
    <w:p w:rsidR="001A4C86" w:rsidRDefault="001A4C86" w:rsidP="0025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247827"/>
      <w:docPartObj>
        <w:docPartGallery w:val="Page Numbers (Bottom of Page)"/>
        <w:docPartUnique/>
      </w:docPartObj>
    </w:sdtPr>
    <w:sdtEndPr/>
    <w:sdtContent>
      <w:p w:rsidR="0025474F" w:rsidRDefault="002547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6E">
          <w:rPr>
            <w:noProof/>
          </w:rPr>
          <w:t>15</w:t>
        </w:r>
        <w:r>
          <w:fldChar w:fldCharType="end"/>
        </w:r>
      </w:p>
    </w:sdtContent>
  </w:sdt>
  <w:p w:rsidR="0025474F" w:rsidRDefault="002547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C86" w:rsidRDefault="001A4C86" w:rsidP="0025474F">
      <w:pPr>
        <w:spacing w:after="0" w:line="240" w:lineRule="auto"/>
      </w:pPr>
      <w:r>
        <w:separator/>
      </w:r>
    </w:p>
  </w:footnote>
  <w:footnote w:type="continuationSeparator" w:id="0">
    <w:p w:rsidR="001A4C86" w:rsidRDefault="001A4C86" w:rsidP="0025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6D9"/>
    <w:multiLevelType w:val="hybridMultilevel"/>
    <w:tmpl w:val="4C2234D8"/>
    <w:lvl w:ilvl="0" w:tplc="9D02BE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519A"/>
    <w:multiLevelType w:val="multilevel"/>
    <w:tmpl w:val="78D0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93739"/>
    <w:multiLevelType w:val="multilevel"/>
    <w:tmpl w:val="6D60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A73F9"/>
    <w:multiLevelType w:val="hybridMultilevel"/>
    <w:tmpl w:val="BF689C18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3D03550B"/>
    <w:multiLevelType w:val="multilevel"/>
    <w:tmpl w:val="9858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47E45"/>
    <w:multiLevelType w:val="multilevel"/>
    <w:tmpl w:val="C146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365C6"/>
    <w:multiLevelType w:val="hybridMultilevel"/>
    <w:tmpl w:val="39E8D1E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6A744CE"/>
    <w:multiLevelType w:val="multilevel"/>
    <w:tmpl w:val="D17C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22803"/>
    <w:multiLevelType w:val="hybridMultilevel"/>
    <w:tmpl w:val="27D8E78E"/>
    <w:lvl w:ilvl="0" w:tplc="E4F89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175FB5"/>
    <w:multiLevelType w:val="hybridMultilevel"/>
    <w:tmpl w:val="8ACADE4C"/>
    <w:lvl w:ilvl="0" w:tplc="B4362B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14555AC"/>
    <w:multiLevelType w:val="multilevel"/>
    <w:tmpl w:val="C5E6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110B0B"/>
    <w:multiLevelType w:val="hybridMultilevel"/>
    <w:tmpl w:val="7AF2F344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730A21AF"/>
    <w:multiLevelType w:val="multilevel"/>
    <w:tmpl w:val="C2C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4090F"/>
    <w:multiLevelType w:val="hybridMultilevel"/>
    <w:tmpl w:val="AC667190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761A0B36"/>
    <w:multiLevelType w:val="hybridMultilevel"/>
    <w:tmpl w:val="B6B851E8"/>
    <w:lvl w:ilvl="0" w:tplc="91E6892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7F552DDE"/>
    <w:multiLevelType w:val="multilevel"/>
    <w:tmpl w:val="C772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A654D6"/>
    <w:multiLevelType w:val="multilevel"/>
    <w:tmpl w:val="A816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2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7AF"/>
    <w:rsid w:val="00026005"/>
    <w:rsid w:val="000837AF"/>
    <w:rsid w:val="000E596E"/>
    <w:rsid w:val="001A4C86"/>
    <w:rsid w:val="00203DD4"/>
    <w:rsid w:val="0025474F"/>
    <w:rsid w:val="00365901"/>
    <w:rsid w:val="00456CEC"/>
    <w:rsid w:val="004B19AC"/>
    <w:rsid w:val="004F5D82"/>
    <w:rsid w:val="00531E69"/>
    <w:rsid w:val="00691CA4"/>
    <w:rsid w:val="006C24F4"/>
    <w:rsid w:val="006C4C1F"/>
    <w:rsid w:val="006C4E1D"/>
    <w:rsid w:val="00704CFF"/>
    <w:rsid w:val="007B3B6F"/>
    <w:rsid w:val="007C0C79"/>
    <w:rsid w:val="00801E44"/>
    <w:rsid w:val="00835008"/>
    <w:rsid w:val="00852E32"/>
    <w:rsid w:val="0099396D"/>
    <w:rsid w:val="00B562A8"/>
    <w:rsid w:val="00BB2F3E"/>
    <w:rsid w:val="00CF09A8"/>
    <w:rsid w:val="00D12AD5"/>
    <w:rsid w:val="00D33F3C"/>
    <w:rsid w:val="00EC5E35"/>
    <w:rsid w:val="00F40E1F"/>
    <w:rsid w:val="00F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4559"/>
  <w15:docId w15:val="{C9C25825-D217-4C62-AC11-99F6B2DC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0C7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7C0C79"/>
  </w:style>
  <w:style w:type="paragraph" w:styleId="a4">
    <w:name w:val="No Spacing"/>
    <w:uiPriority w:val="1"/>
    <w:qFormat/>
    <w:rsid w:val="007C0C79"/>
    <w:pPr>
      <w:spacing w:after="0" w:line="240" w:lineRule="auto"/>
    </w:pPr>
  </w:style>
  <w:style w:type="table" w:styleId="a3">
    <w:name w:val="Table Grid"/>
    <w:basedOn w:val="a1"/>
    <w:uiPriority w:val="59"/>
    <w:rsid w:val="007C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F40E1F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59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74F"/>
  </w:style>
  <w:style w:type="paragraph" w:styleId="a9">
    <w:name w:val="footer"/>
    <w:basedOn w:val="a"/>
    <w:link w:val="aa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74F"/>
  </w:style>
  <w:style w:type="paragraph" w:styleId="ab">
    <w:name w:val="Balloon Text"/>
    <w:basedOn w:val="a"/>
    <w:link w:val="ac"/>
    <w:uiPriority w:val="99"/>
    <w:semiHidden/>
    <w:unhideWhenUsed/>
    <w:rsid w:val="00EC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5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2020-09-28T14:37:00Z</cp:lastPrinted>
  <dcterms:created xsi:type="dcterms:W3CDTF">2019-06-05T08:11:00Z</dcterms:created>
  <dcterms:modified xsi:type="dcterms:W3CDTF">2020-09-29T13:52:00Z</dcterms:modified>
</cp:coreProperties>
</file>