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98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723CF7" w:rsidRDefault="00723CF7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723CF7" w:rsidRDefault="00723CF7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723CF7" w:rsidRDefault="00723CF7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723CF7" w:rsidRDefault="00723CF7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723CF7" w:rsidRDefault="00723CF7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723CF7" w:rsidRDefault="00723CF7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723CF7" w:rsidRDefault="00723CF7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723CF7" w:rsidRDefault="00723CF7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  <w:bookmarkStart w:id="0" w:name="_GoBack"/>
      <w:bookmarkEnd w:id="0"/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1"/>
        <w:spacing w:before="219"/>
        <w:jc w:val="center"/>
        <w:rPr>
          <w:rStyle w:val="ListLabel1"/>
          <w:rFonts w:eastAsiaTheme="majorEastAsia"/>
        </w:rPr>
      </w:pPr>
      <w:r w:rsidRPr="00960CBC">
        <w:rPr>
          <w:rStyle w:val="ListLabel1"/>
          <w:rFonts w:eastAsiaTheme="majorEastAsia"/>
        </w:rPr>
        <w:t>АДАПТИРОВАННАЯ РАБОЧАЯ ПРОГРАММА</w:t>
      </w:r>
    </w:p>
    <w:p w:rsidR="00235498" w:rsidRPr="00960CBC" w:rsidRDefault="00235498" w:rsidP="00235498">
      <w:pPr>
        <w:spacing w:before="218"/>
        <w:ind w:left="-426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 xml:space="preserve">     по </w:t>
      </w:r>
      <w:r>
        <w:rPr>
          <w:rFonts w:ascii="Times New Roman" w:hAnsi="Times New Roman"/>
          <w:sz w:val="28"/>
          <w:szCs w:val="28"/>
        </w:rPr>
        <w:t xml:space="preserve">русскому языку </w:t>
      </w:r>
      <w:r w:rsidRPr="00960CBC">
        <w:rPr>
          <w:rFonts w:ascii="Times New Roman" w:hAnsi="Times New Roman"/>
          <w:sz w:val="28"/>
          <w:szCs w:val="28"/>
        </w:rPr>
        <w:t xml:space="preserve">для обучающихся </w:t>
      </w:r>
      <w:r w:rsidR="00CD76EE">
        <w:rPr>
          <w:rFonts w:ascii="Times New Roman" w:hAnsi="Times New Roman"/>
          <w:sz w:val="28"/>
          <w:szCs w:val="28"/>
        </w:rPr>
        <w:t>7</w:t>
      </w:r>
      <w:r w:rsidRPr="00960CBC">
        <w:rPr>
          <w:rFonts w:ascii="Times New Roman" w:hAnsi="Times New Roman"/>
          <w:sz w:val="28"/>
          <w:szCs w:val="28"/>
        </w:rPr>
        <w:t xml:space="preserve"> «Б» класса с задержкой психического развития</w:t>
      </w: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"/>
        <w:ind w:right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0C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60CBC">
        <w:rPr>
          <w:rFonts w:ascii="Times New Roman" w:hAnsi="Times New Roman" w:cs="Times New Roman"/>
          <w:b w:val="0"/>
          <w:color w:val="auto"/>
          <w:sz w:val="28"/>
          <w:szCs w:val="28"/>
        </w:rPr>
        <w:t>Учитель русского языка и литератур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</w:p>
    <w:p w:rsidR="00235498" w:rsidRPr="00960CBC" w:rsidRDefault="00235498" w:rsidP="00235498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(Малахова Елена Ивановна)</w:t>
      </w:r>
    </w:p>
    <w:p w:rsidR="00235498" w:rsidRPr="00960CBC" w:rsidRDefault="00235498" w:rsidP="00235498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соответствует занимаемой должности</w:t>
      </w:r>
      <w:r w:rsidRPr="00960CBC">
        <w:rPr>
          <w:rFonts w:ascii="Times New Roman" w:hAnsi="Times New Roman"/>
          <w:spacing w:val="-3"/>
          <w:sz w:val="28"/>
          <w:szCs w:val="28"/>
        </w:rPr>
        <w:t>)</w:t>
      </w:r>
    </w:p>
    <w:p w:rsidR="00235498" w:rsidRPr="00960CBC" w:rsidRDefault="00235498" w:rsidP="00235498">
      <w:pPr>
        <w:pStyle w:val="a3"/>
        <w:ind w:right="3"/>
        <w:rPr>
          <w:sz w:val="28"/>
          <w:szCs w:val="28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a3"/>
        <w:jc w:val="center"/>
        <w:rPr>
          <w:sz w:val="28"/>
          <w:szCs w:val="28"/>
        </w:rPr>
      </w:pPr>
    </w:p>
    <w:p w:rsidR="00235498" w:rsidRDefault="00235498" w:rsidP="002354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Советск (20</w:t>
      </w:r>
      <w:r w:rsidR="00723CF7">
        <w:rPr>
          <w:rFonts w:ascii="Times New Roman" w:hAnsi="Times New Roman"/>
          <w:sz w:val="28"/>
          <w:szCs w:val="28"/>
        </w:rPr>
        <w:t>20</w:t>
      </w:r>
      <w:r w:rsidRPr="00960CBC">
        <w:rPr>
          <w:rFonts w:ascii="Times New Roman" w:hAnsi="Times New Roman"/>
          <w:sz w:val="28"/>
          <w:szCs w:val="28"/>
        </w:rPr>
        <w:t xml:space="preserve"> г)</w:t>
      </w:r>
    </w:p>
    <w:p w:rsidR="00723CF7" w:rsidRDefault="00723CF7" w:rsidP="002354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3CF7" w:rsidRPr="00993346" w:rsidRDefault="00723CF7" w:rsidP="002354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5498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235498" w:rsidRDefault="00235498" w:rsidP="00235498">
      <w:pPr>
        <w:pStyle w:val="a5"/>
        <w:numPr>
          <w:ilvl w:val="0"/>
          <w:numId w:val="2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235498" w:rsidRDefault="00235498" w:rsidP="00235498">
      <w:pPr>
        <w:spacing w:line="360" w:lineRule="auto"/>
      </w:pPr>
    </w:p>
    <w:p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Личностные:</w:t>
      </w:r>
      <w:r w:rsidRPr="00AD072B">
        <w:rPr>
          <w:rFonts w:ascii="Times New Roman" w:hAnsi="Times New Roman"/>
          <w:color w:val="000000"/>
          <w:sz w:val="28"/>
          <w:szCs w:val="28"/>
        </w:rPr>
        <w:t> 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D072B" w:rsidRPr="00AD072B" w:rsidRDefault="00AD072B" w:rsidP="00AD07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ab/>
        <w:t>нравственное сознание и поведение на основе усвоения общечеловеческих ценностей;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 </w:t>
      </w:r>
      <w:r w:rsidRPr="00AD072B">
        <w:rPr>
          <w:rFonts w:ascii="Times New Roman" w:hAnsi="Times New Roman"/>
          <w:color w:val="000000"/>
          <w:sz w:val="28"/>
          <w:szCs w:val="28"/>
        </w:rPr>
        <w:t>отражают: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2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) </w:t>
      </w:r>
      <w:r w:rsidRPr="00AD072B">
        <w:rPr>
          <w:rFonts w:ascii="Times New Roman" w:hAnsi="Times New Roman"/>
          <w:color w:val="000000"/>
          <w:sz w:val="28"/>
          <w:szCs w:val="28"/>
        </w:rPr>
        <w:t>умение продуктивно общаться и взаимодействовать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82268" w:rsidRDefault="00AD072B" w:rsidP="00F82268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D072B">
        <w:rPr>
          <w:b/>
          <w:sz w:val="28"/>
          <w:szCs w:val="28"/>
        </w:rPr>
        <w:t>Предметные результаты:</w:t>
      </w:r>
    </w:p>
    <w:p w:rsidR="00CD76EE" w:rsidRPr="00CD76EE" w:rsidRDefault="00AD072B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b/>
          <w:sz w:val="28"/>
          <w:szCs w:val="28"/>
        </w:rPr>
        <w:t xml:space="preserve"> </w:t>
      </w:r>
      <w:r w:rsidR="00CD76EE" w:rsidRPr="00CD76EE">
        <w:rPr>
          <w:sz w:val="28"/>
          <w:szCs w:val="28"/>
        </w:rPr>
        <w:t>Разбирать слова фонетически, по составу и морфо</w:t>
      </w:r>
      <w:r w:rsidR="00CD76EE" w:rsidRPr="00CD76EE">
        <w:rPr>
          <w:sz w:val="28"/>
          <w:szCs w:val="28"/>
        </w:rPr>
        <w:softHyphen/>
        <w:t>логически, а предложения (с двумя главными члена</w:t>
      </w:r>
      <w:r w:rsidR="00CD76EE" w:rsidRPr="00CD76EE">
        <w:rPr>
          <w:sz w:val="28"/>
          <w:szCs w:val="28"/>
        </w:rPr>
        <w:softHyphen/>
        <w:t>ми) синтаксически. Составлять простые и сложные предложения изученных видов.</w:t>
      </w:r>
    </w:p>
    <w:p w:rsidR="00CD76EE" w:rsidRPr="00CD76EE" w:rsidRDefault="00CD76EE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sz w:val="28"/>
          <w:szCs w:val="28"/>
        </w:rPr>
        <w:t>Уметь разъяснять значения известных слов и пра</w:t>
      </w:r>
      <w:r w:rsidRPr="00CD76EE">
        <w:rPr>
          <w:sz w:val="28"/>
          <w:szCs w:val="28"/>
        </w:rPr>
        <w:softHyphen/>
        <w:t>вильно употреблять их. Пользоваться орфографиче</w:t>
      </w:r>
      <w:r w:rsidRPr="00CD76EE">
        <w:rPr>
          <w:sz w:val="28"/>
          <w:szCs w:val="28"/>
        </w:rPr>
        <w:softHyphen/>
        <w:t>скими и толковыми словарями.</w:t>
      </w:r>
    </w:p>
    <w:p w:rsidR="00CD76EE" w:rsidRPr="00CD76EE" w:rsidRDefault="00CD76EE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sz w:val="28"/>
          <w:szCs w:val="28"/>
        </w:rPr>
        <w:t>Соблюдать нормы литературного языка, указан</w:t>
      </w:r>
      <w:r w:rsidRPr="00CD76EE">
        <w:rPr>
          <w:sz w:val="28"/>
          <w:szCs w:val="28"/>
        </w:rPr>
        <w:softHyphen/>
        <w:t>ные в пунктах</w:t>
      </w:r>
      <w:r w:rsidRPr="00CD76EE">
        <w:rPr>
          <w:rStyle w:val="apple-converted-space"/>
          <w:sz w:val="28"/>
          <w:szCs w:val="28"/>
        </w:rPr>
        <w:t> </w:t>
      </w:r>
      <w:r w:rsidRPr="00CD76EE">
        <w:rPr>
          <w:sz w:val="28"/>
          <w:szCs w:val="28"/>
        </w:rPr>
        <w:t>II</w:t>
      </w:r>
      <w:r w:rsidRPr="00CD76EE">
        <w:rPr>
          <w:rStyle w:val="apple-converted-space"/>
          <w:sz w:val="28"/>
          <w:szCs w:val="28"/>
        </w:rPr>
        <w:t> </w:t>
      </w:r>
      <w:r w:rsidRPr="00CD76EE">
        <w:rPr>
          <w:sz w:val="28"/>
          <w:szCs w:val="28"/>
        </w:rPr>
        <w:t>программы</w:t>
      </w:r>
      <w:r w:rsidRPr="00CD76EE">
        <w:rPr>
          <w:rStyle w:val="apple-converted-space"/>
          <w:sz w:val="28"/>
          <w:szCs w:val="28"/>
        </w:rPr>
        <w:t> </w:t>
      </w:r>
      <w:r w:rsidRPr="00CD76EE">
        <w:rPr>
          <w:sz w:val="28"/>
          <w:szCs w:val="28"/>
        </w:rPr>
        <w:t>V</w:t>
      </w:r>
      <w:r w:rsidRPr="00CD76EE">
        <w:rPr>
          <w:rStyle w:val="apple-converted-space"/>
          <w:sz w:val="28"/>
          <w:szCs w:val="28"/>
        </w:rPr>
        <w:t> </w:t>
      </w:r>
      <w:r w:rsidRPr="00CD76EE">
        <w:rPr>
          <w:sz w:val="28"/>
          <w:szCs w:val="28"/>
        </w:rPr>
        <w:t>класса.</w:t>
      </w:r>
    </w:p>
    <w:p w:rsidR="00CD76EE" w:rsidRPr="00CD76EE" w:rsidRDefault="00CD76EE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sz w:val="28"/>
          <w:szCs w:val="28"/>
        </w:rPr>
        <w:lastRenderedPageBreak/>
        <w:t>По орфографии. Находить в словах изучен</w:t>
      </w:r>
      <w:r w:rsidRPr="00CD76EE">
        <w:rPr>
          <w:sz w:val="28"/>
          <w:szCs w:val="28"/>
        </w:rPr>
        <w:softHyphen/>
        <w:t>ные орфограммы, уметь обосновывать их выбор и пра</w:t>
      </w:r>
      <w:r w:rsidRPr="00CD76EE">
        <w:rPr>
          <w:sz w:val="28"/>
          <w:szCs w:val="28"/>
        </w:rPr>
        <w:softHyphen/>
        <w:t>вильно писать слова с изученными орфограммами; находить орфографические ошибки и исправлять их. Правильно писать слова с непроверяемыми орфо</w:t>
      </w:r>
      <w:r w:rsidRPr="00CD76EE">
        <w:rPr>
          <w:sz w:val="28"/>
          <w:szCs w:val="28"/>
        </w:rPr>
        <w:softHyphen/>
        <w:t>граммами, изученными в</w:t>
      </w:r>
      <w:r w:rsidRPr="00CD76EE">
        <w:rPr>
          <w:rStyle w:val="apple-converted-space"/>
          <w:sz w:val="28"/>
          <w:szCs w:val="28"/>
        </w:rPr>
        <w:t> </w:t>
      </w:r>
      <w:r w:rsidRPr="00CD76EE">
        <w:rPr>
          <w:sz w:val="28"/>
          <w:szCs w:val="28"/>
        </w:rPr>
        <w:t>V</w:t>
      </w:r>
      <w:r w:rsidRPr="00CD76EE">
        <w:rPr>
          <w:rStyle w:val="apple-converted-space"/>
          <w:sz w:val="28"/>
          <w:szCs w:val="28"/>
        </w:rPr>
        <w:t> </w:t>
      </w:r>
      <w:r w:rsidRPr="00CD76EE">
        <w:rPr>
          <w:sz w:val="28"/>
          <w:szCs w:val="28"/>
        </w:rPr>
        <w:t>классе.</w:t>
      </w:r>
    </w:p>
    <w:p w:rsidR="00CD76EE" w:rsidRPr="00CD76EE" w:rsidRDefault="00CD76EE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sz w:val="28"/>
          <w:szCs w:val="28"/>
        </w:rPr>
        <w:t>По пунктуации.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</w:t>
      </w:r>
      <w:r w:rsidRPr="00CD76EE">
        <w:rPr>
          <w:sz w:val="28"/>
          <w:szCs w:val="28"/>
        </w:rPr>
        <w:softHyphen/>
        <w:t>ветствии с изученными правилами.</w:t>
      </w:r>
    </w:p>
    <w:p w:rsidR="00CD76EE" w:rsidRPr="00CD76EE" w:rsidRDefault="00CD76EE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sz w:val="28"/>
          <w:szCs w:val="28"/>
        </w:rPr>
        <w:t>По связной речи. Определять тему и основ</w:t>
      </w:r>
      <w:r w:rsidRPr="00CD76EE">
        <w:rPr>
          <w:sz w:val="28"/>
          <w:szCs w:val="28"/>
        </w:rPr>
        <w:softHyphen/>
        <w:t>ную мысль текста, его стиль. Составлять простой план текста. Подробно и сжато излагать повествова</w:t>
      </w:r>
      <w:r w:rsidRPr="00CD76EE">
        <w:rPr>
          <w:sz w:val="28"/>
          <w:szCs w:val="28"/>
        </w:rPr>
        <w:softHyphen/>
        <w:t>тельные тексты (в том числе с элементами описания предметов, животных). На заданную тему писать со</w:t>
      </w:r>
      <w:r w:rsidRPr="00CD76EE">
        <w:rPr>
          <w:sz w:val="28"/>
          <w:szCs w:val="28"/>
        </w:rPr>
        <w:softHyphen/>
        <w:t>чинения повествовательного характера, рассказы о случаях из жизни, а также по жанровой картине, да</w:t>
      </w:r>
      <w:r w:rsidRPr="00CD76EE">
        <w:rPr>
          <w:sz w:val="28"/>
          <w:szCs w:val="28"/>
        </w:rPr>
        <w:softHyphen/>
        <w:t>вать описания отдельных предметов, животных.</w:t>
      </w:r>
    </w:p>
    <w:p w:rsidR="00CD76EE" w:rsidRPr="00CD76EE" w:rsidRDefault="00CD76EE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sz w:val="28"/>
          <w:szCs w:val="28"/>
        </w:rPr>
        <w:t>Совершенствовать содержание и языковое оформ</w:t>
      </w:r>
      <w:r w:rsidRPr="00CD76EE">
        <w:rPr>
          <w:sz w:val="28"/>
          <w:szCs w:val="28"/>
        </w:rPr>
        <w:softHyphen/>
        <w:t>ление своего текста (в соответствии с изученным язы</w:t>
      </w:r>
      <w:r w:rsidRPr="00CD76EE">
        <w:rPr>
          <w:sz w:val="28"/>
          <w:szCs w:val="28"/>
        </w:rPr>
        <w:softHyphen/>
        <w:t>ковым материалом).</w:t>
      </w:r>
    </w:p>
    <w:p w:rsidR="00F82268" w:rsidRPr="00CD76EE" w:rsidRDefault="00F82268" w:rsidP="00CD76EE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</w:p>
    <w:p w:rsidR="00F82268" w:rsidRPr="00CD76EE" w:rsidRDefault="00F82268" w:rsidP="00CD76EE">
      <w:pPr>
        <w:jc w:val="both"/>
        <w:rPr>
          <w:sz w:val="28"/>
          <w:szCs w:val="28"/>
        </w:rPr>
      </w:pPr>
    </w:p>
    <w:p w:rsidR="00F82268" w:rsidRDefault="00F82268" w:rsidP="00CD76EE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AD072B" w:rsidRPr="004C415C" w:rsidRDefault="00AD072B" w:rsidP="00CB19EA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русский язык</w:t>
      </w:r>
    </w:p>
    <w:p w:rsidR="00CB19EA" w:rsidRPr="00CD76EE" w:rsidRDefault="00CB19EA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Pr="00CD76EE" w:rsidRDefault="00CD76EE" w:rsidP="00CD76EE">
      <w:pPr>
        <w:pStyle w:val="c69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РАЗДЕЛ I</w:t>
      </w:r>
      <w:r w:rsidRPr="00CD76EE">
        <w:rPr>
          <w:rStyle w:val="c0"/>
          <w:color w:val="000000"/>
          <w:sz w:val="28"/>
          <w:szCs w:val="28"/>
        </w:rPr>
        <w:t>. Раздел I. Русский язык как развивающееся явление. 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Раздел II.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Повторение пройденного в 5-6 классах. </w:t>
      </w:r>
      <w:r w:rsidRPr="00CD76EE">
        <w:rPr>
          <w:rStyle w:val="c0"/>
          <w:color w:val="000000"/>
          <w:sz w:val="28"/>
          <w:szCs w:val="28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Морфологические признаки частей речи. Опознавательные признаки морфемики, орфографии, морфологии, синтаксиса, пунктуации.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Раздел III. Морфология. Орфография. Культура речи.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Причастие</w:t>
      </w:r>
      <w:r w:rsidRPr="00CD76EE">
        <w:rPr>
          <w:rStyle w:val="c0"/>
          <w:color w:val="000000"/>
          <w:sz w:val="28"/>
          <w:szCs w:val="28"/>
        </w:rPr>
        <w:t>. 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Деепричастие. </w:t>
      </w:r>
      <w:r w:rsidRPr="00CD76EE">
        <w:rPr>
          <w:rStyle w:val="c0"/>
          <w:color w:val="000000"/>
          <w:sz w:val="28"/>
          <w:szCs w:val="28"/>
        </w:rPr>
        <w:t>Повторение пройденного о глаголе. Свойства наречия  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 Рассказ по картине.</w:t>
      </w:r>
    </w:p>
    <w:p w:rsidR="00CD76EE" w:rsidRPr="00CD76EE" w:rsidRDefault="00CD76EE" w:rsidP="00CD76EE">
      <w:pPr>
        <w:pStyle w:val="c69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Наречие. </w:t>
      </w:r>
      <w:r w:rsidRPr="00CD76EE">
        <w:rPr>
          <w:rStyle w:val="c0"/>
          <w:color w:val="000000"/>
          <w:sz w:val="28"/>
          <w:szCs w:val="28"/>
        </w:rPr>
        <w:t>Наречие как часть речи. Синтаксическая роль. Текстообразующая роль. Словообразование наречий. </w:t>
      </w: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 </w:t>
      </w:r>
      <w:r w:rsidRPr="00CD76EE">
        <w:rPr>
          <w:rStyle w:val="c0"/>
          <w:color w:val="000000"/>
          <w:sz w:val="28"/>
          <w:szCs w:val="28"/>
        </w:rPr>
        <w:t>Не с наречиями. Правописание суффиксов наречий. Н и НН в суффиксах наречий.</w:t>
      </w:r>
    </w:p>
    <w:p w:rsidR="00CD76EE" w:rsidRPr="00CD76EE" w:rsidRDefault="00CD76EE" w:rsidP="00CD76EE">
      <w:pPr>
        <w:pStyle w:val="c69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Описание действий как вид текста.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Категория состояния.</w:t>
      </w:r>
      <w:r w:rsidRPr="00CD76EE">
        <w:rPr>
          <w:rStyle w:val="c0"/>
          <w:color w:val="000000"/>
          <w:sz w:val="28"/>
          <w:szCs w:val="28"/>
        </w:rPr>
        <w:t> Категория состояния как часть речи. Отличие от наречий. Синтаксическая роль.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Выборочное изложение текста с описанием состояния человека или природы.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Раздел IV. Служебные части речи. Культура речи.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Предлог</w:t>
      </w:r>
      <w:r w:rsidRPr="00CD76EE">
        <w:rPr>
          <w:rStyle w:val="c0"/>
          <w:color w:val="000000"/>
          <w:sz w:val="28"/>
          <w:szCs w:val="28"/>
        </w:rPr>
        <w:t> как служебная часть речи. Синтаксическая роль предлогов. Непроизводные и производные предлоги. Простые и составные. Текстообразующая роль предлогов. Слитное и раздельное написания предлогов. Дефис в предлогах.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Рассказ от своего имени на основе прочитанного. Рассказ на основе увиденного на картине.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lastRenderedPageBreak/>
        <w:t>Союз</w:t>
      </w:r>
      <w:r w:rsidRPr="00CD76EE">
        <w:rPr>
          <w:rStyle w:val="c0"/>
          <w:color w:val="000000"/>
          <w:sz w:val="28"/>
          <w:szCs w:val="28"/>
        </w:rPr>
        <w:t> как служебная часть речи. Синтаксическая роль союзов. Сочинительные и подчинительные союзы. Простые и составные. Текстообразующая роль союзов. Слитное и раздельное написания союзов.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Устное рассуждение на дискуссионную тему, языковые особенности.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Частица  </w:t>
      </w:r>
      <w:r w:rsidRPr="00CD76EE">
        <w:rPr>
          <w:rStyle w:val="c0"/>
          <w:color w:val="000000"/>
          <w:sz w:val="28"/>
          <w:szCs w:val="28"/>
        </w:rPr>
        <w:t>как служебная часть речи. Синтаксическая роль частиц. Текстообразующая роль. Формообразующие и смысловые частицы. Различение НЕ и НИ, их правописание.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Рассказ по данному сюжету.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Междометие. Звукоподражательные слова.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Раздел V.</w:t>
      </w: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 </w:t>
      </w: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Повторение и систематизация изученного материала в 7 классе</w:t>
      </w: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Сочинение-рассуждение на морально-этическую тему или публичное выступление на эту тему.</w:t>
      </w:r>
    </w:p>
    <w:p w:rsidR="00CD76EE" w:rsidRP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P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Pr="00CD76EE" w:rsidRDefault="00CB19EA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6BA" w:rsidRPr="00993346" w:rsidRDefault="005916BA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3.  Тематическое планирование</w:t>
      </w:r>
    </w:p>
    <w:p w:rsidR="005916BA" w:rsidRPr="00C86D85" w:rsidRDefault="005916BA" w:rsidP="005916BA">
      <w:pPr>
        <w:pStyle w:val="a5"/>
        <w:spacing w:line="360" w:lineRule="auto"/>
        <w:outlineLvl w:val="0"/>
        <w:rPr>
          <w:b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263"/>
        <w:gridCol w:w="6338"/>
        <w:gridCol w:w="2253"/>
      </w:tblGrid>
      <w:tr w:rsidR="005916BA" w:rsidRPr="00755894" w:rsidTr="00D7430B">
        <w:trPr>
          <w:trHeight w:val="644"/>
          <w:jc w:val="center"/>
        </w:trPr>
        <w:tc>
          <w:tcPr>
            <w:tcW w:w="641" w:type="pct"/>
            <w:vMerge w:val="restart"/>
          </w:tcPr>
          <w:p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916BA" w:rsidRPr="00755894" w:rsidTr="00D7430B">
        <w:trPr>
          <w:trHeight w:val="644"/>
          <w:jc w:val="center"/>
        </w:trPr>
        <w:tc>
          <w:tcPr>
            <w:tcW w:w="641" w:type="pct"/>
            <w:vMerge/>
          </w:tcPr>
          <w:p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33158" w:rsidRPr="00755894" w:rsidTr="00D7430B">
        <w:trPr>
          <w:trHeight w:val="644"/>
          <w:jc w:val="center"/>
        </w:trPr>
        <w:tc>
          <w:tcPr>
            <w:tcW w:w="641" w:type="pct"/>
          </w:tcPr>
          <w:p w:rsidR="00733158" w:rsidRPr="00755894" w:rsidRDefault="00733158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:rsidR="00733158" w:rsidRPr="00755894" w:rsidRDefault="00BB35F2" w:rsidP="00755894">
            <w:pPr>
              <w:shd w:val="clear" w:color="auto" w:fill="FFFFFF"/>
              <w:spacing w:line="276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Русский язык как развивающееся явление.</w:t>
            </w:r>
          </w:p>
        </w:tc>
        <w:tc>
          <w:tcPr>
            <w:tcW w:w="1143" w:type="pct"/>
          </w:tcPr>
          <w:p w:rsidR="00733158" w:rsidRPr="00755894" w:rsidRDefault="00233EC3" w:rsidP="00233E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Синтаксис. Синтаксический разбор.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Пунктуация. Пунктуационный разбор.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Лексика и фразеология.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Фонетика и орфография. Фонетический разбор слова.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:rsidR="00BB35F2" w:rsidRPr="00755894" w:rsidRDefault="00EC3006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 xml:space="preserve">Словообразование и орфография. Морфемный и словообразовательный </w:t>
            </w:r>
            <w:r w:rsidR="00BB35F2" w:rsidRPr="00755894">
              <w:rPr>
                <w:color w:val="000000"/>
                <w:sz w:val="28"/>
                <w:szCs w:val="28"/>
                <w:lang w:val="ru-RU"/>
              </w:rPr>
              <w:t>разбор.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Морфология и орфография. Морфологический разбор слова.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Морфология и орфография. Морфологический разбор слова.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Р.р. Текст.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Диалог как текст.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Виды диалога.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Р.р. Стили литературного языка.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Р.р. Публицистический стиль.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Контрольный диктант.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Анализ диктанта. Работа над ошибками.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Причастие как часть речи.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Причастный оборот. Выделение причастного оборота запятыми.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Причастный оборот. Выделение причастного оборота запятыми.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Р.р. Описание внешности человека.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Р.р. Описание внешности человека.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Действительные и страдательные причастия.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Краткие и полные страдательные причастия.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Действительные причастия прошедшего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Действительные причастия прошедшего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Страдательные причастия прошедшего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Страдательные причастия прошедшего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D76EE" w:rsidRPr="00755894" w:rsidTr="00D7430B">
        <w:trPr>
          <w:trHeight w:val="644"/>
          <w:jc w:val="center"/>
        </w:trPr>
        <w:tc>
          <w:tcPr>
            <w:tcW w:w="641" w:type="pct"/>
          </w:tcPr>
          <w:p w:rsidR="00CD76EE" w:rsidRPr="00755894" w:rsidRDefault="00CD76E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216" w:type="pct"/>
          </w:tcPr>
          <w:p w:rsidR="00CD76EE" w:rsidRPr="00755894" w:rsidRDefault="00CD76EE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итоговой контрольной работе по итогам 2 триместра.</w:t>
            </w:r>
          </w:p>
        </w:tc>
        <w:tc>
          <w:tcPr>
            <w:tcW w:w="1143" w:type="pct"/>
          </w:tcPr>
          <w:p w:rsidR="00CD76EE" w:rsidRPr="00755894" w:rsidRDefault="00CD76EE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D76EE" w:rsidRPr="00755894" w:rsidTr="00D7430B">
        <w:trPr>
          <w:trHeight w:val="644"/>
          <w:jc w:val="center"/>
        </w:trPr>
        <w:tc>
          <w:tcPr>
            <w:tcW w:w="641" w:type="pct"/>
          </w:tcPr>
          <w:p w:rsidR="00CD76EE" w:rsidRPr="00755894" w:rsidRDefault="00CD76E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216" w:type="pct"/>
          </w:tcPr>
          <w:p w:rsidR="00CD76EE" w:rsidRPr="00755894" w:rsidRDefault="00CD76EE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1 триместра.</w:t>
            </w:r>
          </w:p>
        </w:tc>
        <w:tc>
          <w:tcPr>
            <w:tcW w:w="1143" w:type="pct"/>
          </w:tcPr>
          <w:p w:rsidR="00CD76EE" w:rsidRPr="00755894" w:rsidRDefault="00CD76EE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D76EE" w:rsidRPr="00755894" w:rsidTr="00D7430B">
        <w:trPr>
          <w:trHeight w:val="644"/>
          <w:jc w:val="center"/>
        </w:trPr>
        <w:tc>
          <w:tcPr>
            <w:tcW w:w="641" w:type="pct"/>
          </w:tcPr>
          <w:p w:rsidR="00CD76EE" w:rsidRPr="00755894" w:rsidRDefault="00CD76E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16" w:type="pct"/>
          </w:tcPr>
          <w:p w:rsidR="00CD76EE" w:rsidRPr="00755894" w:rsidRDefault="00CD76EE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CD76EE" w:rsidRPr="00755894" w:rsidRDefault="00CD76EE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Гласные перед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в полных и кратких страдательных причастиях.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36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Одна и две буквы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в суффиксах страдательных причастий прошедшего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Одна буква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в отглагольных прилагательных.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Одна и две буквы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суффиксах кратких страдательных причастий и в кратких отглагольных прилагательных.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Одна и две буквы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суффиксах кратких страдательных причастий и в кратких отглагольных прилагательных.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F16B5" w:rsidRPr="00755894" w:rsidTr="00D7430B">
        <w:trPr>
          <w:trHeight w:val="644"/>
          <w:jc w:val="center"/>
        </w:trPr>
        <w:tc>
          <w:tcPr>
            <w:tcW w:w="641" w:type="pct"/>
          </w:tcPr>
          <w:p w:rsidR="00CF16B5" w:rsidRPr="00755894" w:rsidRDefault="00CF16B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:rsidR="00CF16B5" w:rsidRPr="00755894" w:rsidRDefault="00CF16B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Р.р. Выборочное изложение</w:t>
            </w:r>
          </w:p>
        </w:tc>
        <w:tc>
          <w:tcPr>
            <w:tcW w:w="1143" w:type="pct"/>
          </w:tcPr>
          <w:p w:rsidR="00CF16B5" w:rsidRPr="00755894" w:rsidRDefault="00CF16B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F16B5" w:rsidRPr="00755894" w:rsidTr="00D7430B">
        <w:trPr>
          <w:trHeight w:val="644"/>
          <w:jc w:val="center"/>
        </w:trPr>
        <w:tc>
          <w:tcPr>
            <w:tcW w:w="641" w:type="pct"/>
          </w:tcPr>
          <w:p w:rsidR="00CF16B5" w:rsidRPr="00755894" w:rsidRDefault="00CF16B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:rsidR="00CF16B5" w:rsidRPr="00755894" w:rsidRDefault="00CF16B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Морфологический разбор причастия.</w:t>
            </w:r>
          </w:p>
        </w:tc>
        <w:tc>
          <w:tcPr>
            <w:tcW w:w="1143" w:type="pct"/>
          </w:tcPr>
          <w:p w:rsidR="00CF16B5" w:rsidRPr="00755894" w:rsidRDefault="00CF16B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F16B5" w:rsidRPr="00755894" w:rsidTr="00D7430B">
        <w:trPr>
          <w:trHeight w:val="644"/>
          <w:jc w:val="center"/>
        </w:trPr>
        <w:tc>
          <w:tcPr>
            <w:tcW w:w="641" w:type="pct"/>
          </w:tcPr>
          <w:p w:rsidR="00CF16B5" w:rsidRPr="00755894" w:rsidRDefault="00CF16B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:rsidR="00CF16B5" w:rsidRPr="00755894" w:rsidRDefault="00CF16B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Слитное и раздельное написание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с причастиями.</w:t>
            </w:r>
          </w:p>
        </w:tc>
        <w:tc>
          <w:tcPr>
            <w:tcW w:w="1143" w:type="pct"/>
          </w:tcPr>
          <w:p w:rsidR="00CF16B5" w:rsidRPr="00755894" w:rsidRDefault="00CF16B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F16B5" w:rsidRPr="00755894" w:rsidTr="00D7430B">
        <w:trPr>
          <w:trHeight w:val="818"/>
          <w:jc w:val="center"/>
        </w:trPr>
        <w:tc>
          <w:tcPr>
            <w:tcW w:w="641" w:type="pct"/>
          </w:tcPr>
          <w:p w:rsidR="00CF16B5" w:rsidRPr="00755894" w:rsidRDefault="00CF16B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:rsidR="00CF16B5" w:rsidRPr="00755894" w:rsidRDefault="00CF16B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Буквы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ё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после шипящих в суффиксах страдательных причастий прошедшего времени.</w:t>
            </w:r>
          </w:p>
        </w:tc>
        <w:tc>
          <w:tcPr>
            <w:tcW w:w="1143" w:type="pct"/>
          </w:tcPr>
          <w:p w:rsidR="00CF16B5" w:rsidRPr="00755894" w:rsidRDefault="00CF16B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F16B5" w:rsidRPr="00755894" w:rsidTr="00D7430B">
        <w:trPr>
          <w:trHeight w:val="644"/>
          <w:jc w:val="center"/>
        </w:trPr>
        <w:tc>
          <w:tcPr>
            <w:tcW w:w="641" w:type="pct"/>
          </w:tcPr>
          <w:p w:rsidR="00CF16B5" w:rsidRPr="00755894" w:rsidRDefault="00CF16B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:rsidR="00CF16B5" w:rsidRPr="00755894" w:rsidRDefault="00CF16B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Р.р. Сочинение. Портретное описание.</w:t>
            </w:r>
          </w:p>
        </w:tc>
        <w:tc>
          <w:tcPr>
            <w:tcW w:w="1143" w:type="pct"/>
          </w:tcPr>
          <w:p w:rsidR="00CF16B5" w:rsidRPr="00755894" w:rsidRDefault="00CF16B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D629E" w:rsidRPr="00755894" w:rsidTr="00D7430B">
        <w:trPr>
          <w:trHeight w:val="644"/>
          <w:jc w:val="center"/>
        </w:trPr>
        <w:tc>
          <w:tcPr>
            <w:tcW w:w="641" w:type="pct"/>
          </w:tcPr>
          <w:p w:rsidR="003D629E" w:rsidRPr="00755894" w:rsidRDefault="003D629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</w:tcPr>
          <w:p w:rsidR="003D629E" w:rsidRPr="00755894" w:rsidRDefault="003D629E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Повторение темы «Причастие». Тест.</w:t>
            </w:r>
          </w:p>
        </w:tc>
        <w:tc>
          <w:tcPr>
            <w:tcW w:w="1143" w:type="pct"/>
          </w:tcPr>
          <w:p w:rsidR="003D629E" w:rsidRPr="00755894" w:rsidRDefault="003D629E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D629E" w:rsidRPr="00755894" w:rsidTr="00D7430B">
        <w:trPr>
          <w:trHeight w:val="644"/>
          <w:jc w:val="center"/>
        </w:trPr>
        <w:tc>
          <w:tcPr>
            <w:tcW w:w="641" w:type="pct"/>
          </w:tcPr>
          <w:p w:rsidR="003D629E" w:rsidRPr="00755894" w:rsidRDefault="003D629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</w:tcPr>
          <w:p w:rsidR="003D629E" w:rsidRPr="00755894" w:rsidRDefault="003D629E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Контрольный диктант.</w:t>
            </w:r>
          </w:p>
        </w:tc>
        <w:tc>
          <w:tcPr>
            <w:tcW w:w="1143" w:type="pct"/>
          </w:tcPr>
          <w:p w:rsidR="003D629E" w:rsidRPr="00755894" w:rsidRDefault="003D629E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D629E" w:rsidRPr="00755894" w:rsidTr="00D7430B">
        <w:trPr>
          <w:trHeight w:val="644"/>
          <w:jc w:val="center"/>
        </w:trPr>
        <w:tc>
          <w:tcPr>
            <w:tcW w:w="641" w:type="pct"/>
          </w:tcPr>
          <w:p w:rsidR="003D629E" w:rsidRPr="00755894" w:rsidRDefault="003D629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:rsidR="003D629E" w:rsidRPr="00755894" w:rsidRDefault="003D629E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Анализ диктанта. Работа над ошибками.</w:t>
            </w:r>
          </w:p>
        </w:tc>
        <w:tc>
          <w:tcPr>
            <w:tcW w:w="1143" w:type="pct"/>
          </w:tcPr>
          <w:p w:rsidR="003D629E" w:rsidRPr="00755894" w:rsidRDefault="003D629E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:rsidTr="00D7430B">
        <w:trPr>
          <w:trHeight w:val="644"/>
          <w:jc w:val="center"/>
        </w:trPr>
        <w:tc>
          <w:tcPr>
            <w:tcW w:w="641" w:type="pct"/>
          </w:tcPr>
          <w:p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216" w:type="pct"/>
          </w:tcPr>
          <w:p w:rsidR="00233EC3" w:rsidRPr="00755894" w:rsidRDefault="006C3372" w:rsidP="0075589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Деепричастие как часть речи.</w:t>
            </w:r>
          </w:p>
        </w:tc>
        <w:tc>
          <w:tcPr>
            <w:tcW w:w="1143" w:type="pct"/>
          </w:tcPr>
          <w:p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C3372" w:rsidRPr="00755894" w:rsidTr="00D7430B">
        <w:trPr>
          <w:trHeight w:val="644"/>
          <w:jc w:val="center"/>
        </w:trPr>
        <w:tc>
          <w:tcPr>
            <w:tcW w:w="641" w:type="pct"/>
          </w:tcPr>
          <w:p w:rsidR="006C3372" w:rsidRPr="00755894" w:rsidRDefault="006C337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216" w:type="pct"/>
          </w:tcPr>
          <w:p w:rsidR="006C3372" w:rsidRPr="00755894" w:rsidRDefault="006C337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Деепричастный оборот. Запятые при деепричастном обороте.</w:t>
            </w:r>
          </w:p>
        </w:tc>
        <w:tc>
          <w:tcPr>
            <w:tcW w:w="1143" w:type="pct"/>
          </w:tcPr>
          <w:p w:rsidR="006C3372" w:rsidRPr="00755894" w:rsidRDefault="006C337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C3372" w:rsidRPr="00755894" w:rsidTr="00D7430B">
        <w:trPr>
          <w:trHeight w:val="162"/>
          <w:jc w:val="center"/>
        </w:trPr>
        <w:tc>
          <w:tcPr>
            <w:tcW w:w="641" w:type="pct"/>
          </w:tcPr>
          <w:p w:rsidR="006C3372" w:rsidRPr="00755894" w:rsidRDefault="006C337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16" w:type="pct"/>
          </w:tcPr>
          <w:p w:rsidR="006C3372" w:rsidRPr="00755894" w:rsidRDefault="006C337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Деепричастный оборот. Запятые при деепричастном обороте.</w:t>
            </w:r>
          </w:p>
        </w:tc>
        <w:tc>
          <w:tcPr>
            <w:tcW w:w="1143" w:type="pct"/>
          </w:tcPr>
          <w:p w:rsidR="006C3372" w:rsidRPr="00755894" w:rsidRDefault="006C337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C3372" w:rsidRPr="00755894" w:rsidTr="00D7430B">
        <w:trPr>
          <w:trHeight w:val="644"/>
          <w:jc w:val="center"/>
        </w:trPr>
        <w:tc>
          <w:tcPr>
            <w:tcW w:w="641" w:type="pct"/>
          </w:tcPr>
          <w:p w:rsidR="006C3372" w:rsidRPr="00755894" w:rsidRDefault="006C337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216" w:type="pct"/>
          </w:tcPr>
          <w:p w:rsidR="006C3372" w:rsidRPr="00755894" w:rsidRDefault="006C337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Раздельное написание</w:t>
            </w:r>
            <w:r w:rsidRPr="00755894">
              <w:rPr>
                <w:b/>
                <w:i/>
                <w:color w:val="000000"/>
                <w:sz w:val="28"/>
                <w:szCs w:val="28"/>
              </w:rPr>
              <w:t>не</w:t>
            </w:r>
            <w:r w:rsidRPr="00755894">
              <w:rPr>
                <w:color w:val="000000"/>
                <w:sz w:val="28"/>
                <w:szCs w:val="28"/>
              </w:rPr>
              <w:t> с деепричастиями.</w:t>
            </w:r>
          </w:p>
        </w:tc>
        <w:tc>
          <w:tcPr>
            <w:tcW w:w="1143" w:type="pct"/>
          </w:tcPr>
          <w:p w:rsidR="006C3372" w:rsidRPr="00755894" w:rsidRDefault="006C337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C3372" w:rsidRPr="00755894" w:rsidTr="00D7430B">
        <w:trPr>
          <w:trHeight w:val="644"/>
          <w:jc w:val="center"/>
        </w:trPr>
        <w:tc>
          <w:tcPr>
            <w:tcW w:w="641" w:type="pct"/>
          </w:tcPr>
          <w:p w:rsidR="006C3372" w:rsidRPr="00755894" w:rsidRDefault="006C337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</w:tcPr>
          <w:p w:rsidR="006C3372" w:rsidRPr="00755894" w:rsidRDefault="006C337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Деепричастия несовершенного вида.</w:t>
            </w:r>
          </w:p>
        </w:tc>
        <w:tc>
          <w:tcPr>
            <w:tcW w:w="1143" w:type="pct"/>
          </w:tcPr>
          <w:p w:rsidR="006C3372" w:rsidRPr="00755894" w:rsidRDefault="006C337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C3372" w:rsidRPr="00755894" w:rsidTr="00D7430B">
        <w:trPr>
          <w:trHeight w:val="644"/>
          <w:jc w:val="center"/>
        </w:trPr>
        <w:tc>
          <w:tcPr>
            <w:tcW w:w="641" w:type="pct"/>
          </w:tcPr>
          <w:p w:rsidR="006C3372" w:rsidRPr="00755894" w:rsidRDefault="006C337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216" w:type="pct"/>
          </w:tcPr>
          <w:p w:rsidR="006C3372" w:rsidRPr="00755894" w:rsidRDefault="006C337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Деепричастия совершенного вида.</w:t>
            </w:r>
          </w:p>
        </w:tc>
        <w:tc>
          <w:tcPr>
            <w:tcW w:w="1143" w:type="pct"/>
          </w:tcPr>
          <w:p w:rsidR="006C3372" w:rsidRPr="00755894" w:rsidRDefault="006C337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:rsidTr="00D7430B">
        <w:trPr>
          <w:trHeight w:val="644"/>
          <w:jc w:val="center"/>
        </w:trPr>
        <w:tc>
          <w:tcPr>
            <w:tcW w:w="641" w:type="pct"/>
          </w:tcPr>
          <w:p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3216" w:type="pct"/>
          </w:tcPr>
          <w:p w:rsidR="00233EC3" w:rsidRPr="00755894" w:rsidRDefault="007A21BB" w:rsidP="0075589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Р.р. Описание действий людей. Обучающее сочинение по картине С.Григорьева «Вратарь».</w:t>
            </w:r>
          </w:p>
        </w:tc>
        <w:tc>
          <w:tcPr>
            <w:tcW w:w="1143" w:type="pct"/>
          </w:tcPr>
          <w:p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A21BB" w:rsidRPr="00755894" w:rsidTr="00D7430B">
        <w:trPr>
          <w:trHeight w:val="644"/>
          <w:jc w:val="center"/>
        </w:trPr>
        <w:tc>
          <w:tcPr>
            <w:tcW w:w="641" w:type="pct"/>
          </w:tcPr>
          <w:p w:rsidR="007A21BB" w:rsidRPr="00755894" w:rsidRDefault="007A21BB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55</w:t>
            </w:r>
          </w:p>
        </w:tc>
        <w:tc>
          <w:tcPr>
            <w:tcW w:w="3216" w:type="pct"/>
          </w:tcPr>
          <w:p w:rsidR="007A21BB" w:rsidRPr="00755894" w:rsidRDefault="007A21BB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Морфологический разбор деепричастия.</w:t>
            </w:r>
          </w:p>
        </w:tc>
        <w:tc>
          <w:tcPr>
            <w:tcW w:w="1143" w:type="pct"/>
          </w:tcPr>
          <w:p w:rsidR="007A21BB" w:rsidRPr="00755894" w:rsidRDefault="007A21BB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A21BB" w:rsidRPr="00755894" w:rsidTr="00D7430B">
        <w:trPr>
          <w:trHeight w:val="644"/>
          <w:jc w:val="center"/>
        </w:trPr>
        <w:tc>
          <w:tcPr>
            <w:tcW w:w="641" w:type="pct"/>
          </w:tcPr>
          <w:p w:rsidR="007A21BB" w:rsidRPr="00755894" w:rsidRDefault="007A21BB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</w:tcPr>
          <w:p w:rsidR="007A21BB" w:rsidRPr="00755894" w:rsidRDefault="007A21BB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Повторение темы «Деепричастие». Тест.</w:t>
            </w:r>
          </w:p>
        </w:tc>
        <w:tc>
          <w:tcPr>
            <w:tcW w:w="1143" w:type="pct"/>
          </w:tcPr>
          <w:p w:rsidR="007A21BB" w:rsidRPr="00755894" w:rsidRDefault="007A21BB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A21BB" w:rsidRPr="00755894" w:rsidTr="00D7430B">
        <w:trPr>
          <w:trHeight w:val="644"/>
          <w:jc w:val="center"/>
        </w:trPr>
        <w:tc>
          <w:tcPr>
            <w:tcW w:w="641" w:type="pct"/>
          </w:tcPr>
          <w:p w:rsidR="007A21BB" w:rsidRPr="00755894" w:rsidRDefault="007A21BB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216" w:type="pct"/>
          </w:tcPr>
          <w:p w:rsidR="007A21BB" w:rsidRPr="00755894" w:rsidRDefault="007A21BB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Контрольный диктант.</w:t>
            </w:r>
          </w:p>
        </w:tc>
        <w:tc>
          <w:tcPr>
            <w:tcW w:w="1143" w:type="pct"/>
          </w:tcPr>
          <w:p w:rsidR="007A21BB" w:rsidRPr="00755894" w:rsidRDefault="007A21BB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A21BB" w:rsidRPr="00755894" w:rsidTr="00D7430B">
        <w:trPr>
          <w:trHeight w:val="644"/>
          <w:jc w:val="center"/>
        </w:trPr>
        <w:tc>
          <w:tcPr>
            <w:tcW w:w="641" w:type="pct"/>
          </w:tcPr>
          <w:p w:rsidR="007A21BB" w:rsidRPr="00755894" w:rsidRDefault="007A21BB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216" w:type="pct"/>
          </w:tcPr>
          <w:p w:rsidR="007A21BB" w:rsidRPr="00755894" w:rsidRDefault="007A21BB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Анализ диктанта. Работа над ошибками.</w:t>
            </w:r>
          </w:p>
        </w:tc>
        <w:tc>
          <w:tcPr>
            <w:tcW w:w="1143" w:type="pct"/>
          </w:tcPr>
          <w:p w:rsidR="007A21BB" w:rsidRPr="00755894" w:rsidRDefault="007A21BB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Наречие как часть речи.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Употребление наречий в речи.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Разряды наречий.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Степени сравнения наречий.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Морфологический разбор наречия.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Р.р. Изложение текста с описанием действия.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Слитное и раздельное написание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с наречиями на –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о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и –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е.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Урок-практикум по теме «Употребление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с разными частями речи».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:rsidTr="00D7430B">
        <w:trPr>
          <w:trHeight w:val="644"/>
          <w:jc w:val="center"/>
        </w:trPr>
        <w:tc>
          <w:tcPr>
            <w:tcW w:w="641" w:type="pct"/>
          </w:tcPr>
          <w:p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216" w:type="pct"/>
            <w:vAlign w:val="center"/>
          </w:tcPr>
          <w:p w:rsidR="005F4774" w:rsidRPr="00755894" w:rsidRDefault="005F4774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итоговой контрольной работе по итогам 2 триместра.</w:t>
            </w:r>
          </w:p>
        </w:tc>
        <w:tc>
          <w:tcPr>
            <w:tcW w:w="1143" w:type="pct"/>
          </w:tcPr>
          <w:p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:rsidTr="00D7430B">
        <w:trPr>
          <w:trHeight w:val="644"/>
          <w:jc w:val="center"/>
        </w:trPr>
        <w:tc>
          <w:tcPr>
            <w:tcW w:w="641" w:type="pct"/>
          </w:tcPr>
          <w:p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216" w:type="pct"/>
          </w:tcPr>
          <w:p w:rsidR="005F4774" w:rsidRPr="00755894" w:rsidRDefault="005F4774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2 триместра.</w:t>
            </w:r>
          </w:p>
        </w:tc>
        <w:tc>
          <w:tcPr>
            <w:tcW w:w="1143" w:type="pct"/>
          </w:tcPr>
          <w:p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:rsidTr="00D7430B">
        <w:trPr>
          <w:trHeight w:val="644"/>
          <w:jc w:val="center"/>
        </w:trPr>
        <w:tc>
          <w:tcPr>
            <w:tcW w:w="641" w:type="pct"/>
          </w:tcPr>
          <w:p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3216" w:type="pct"/>
          </w:tcPr>
          <w:p w:rsidR="005F4774" w:rsidRPr="00755894" w:rsidRDefault="005F4774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Буквы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е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приставках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не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Буквы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е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приставках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не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Одна и две буквы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в наречиях на –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о</w:t>
            </w:r>
            <w:r w:rsidRPr="00755894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и –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е.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Урок-практикум «Правописание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нн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в разных частях речи»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:rsidTr="00D7430B">
        <w:trPr>
          <w:trHeight w:val="644"/>
          <w:jc w:val="center"/>
        </w:trPr>
        <w:tc>
          <w:tcPr>
            <w:tcW w:w="641" w:type="pct"/>
          </w:tcPr>
          <w:p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3216" w:type="pct"/>
          </w:tcPr>
          <w:p w:rsidR="00233EC3" w:rsidRPr="00755894" w:rsidRDefault="009551EF" w:rsidP="0075589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Р.р. Описание действий по наблюдениям.</w:t>
            </w:r>
          </w:p>
        </w:tc>
        <w:tc>
          <w:tcPr>
            <w:tcW w:w="1143" w:type="pct"/>
          </w:tcPr>
          <w:p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Буквы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о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после шипящих на конце наречий.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76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Буквы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о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а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на конце наречий.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Дефис между частями слова в наречиях.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Дефис между частями слова в наречиях.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Урок-практикум «Дефис в разных частях речи».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Мягкий знак после шипящих на конце наречий.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 xml:space="preserve">Р.р. Учебно-научная речь. </w:t>
            </w:r>
            <w:r w:rsidRPr="00755894">
              <w:rPr>
                <w:color w:val="000000"/>
                <w:sz w:val="28"/>
                <w:szCs w:val="28"/>
              </w:rPr>
              <w:t>Отзыв.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 xml:space="preserve">Р.р. Учебно-научная речь. </w:t>
            </w:r>
            <w:r w:rsidRPr="00755894">
              <w:rPr>
                <w:color w:val="000000"/>
                <w:sz w:val="28"/>
                <w:szCs w:val="28"/>
              </w:rPr>
              <w:t>Учебный доклад.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Повторение темы «Наречие».тест.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Категория состояния как часть речи.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Морфологический разбор категории состояния.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 xml:space="preserve">Р.р. Сжатое изложение 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Повторение темы «Категория состояния».Тест.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:rsidTr="00D7430B">
        <w:trPr>
          <w:trHeight w:val="644"/>
          <w:jc w:val="center"/>
        </w:trPr>
        <w:tc>
          <w:tcPr>
            <w:tcW w:w="641" w:type="pct"/>
          </w:tcPr>
          <w:p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3216" w:type="pct"/>
          </w:tcPr>
          <w:p w:rsidR="00233EC3" w:rsidRPr="00755894" w:rsidRDefault="009551EF" w:rsidP="00755894">
            <w:pPr>
              <w:shd w:val="clear" w:color="auto" w:fill="FFFFFF"/>
              <w:spacing w:line="276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Самостоятельные и служебные части речи.</w:t>
            </w:r>
          </w:p>
        </w:tc>
        <w:tc>
          <w:tcPr>
            <w:tcW w:w="1143" w:type="pct"/>
          </w:tcPr>
          <w:p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Предлог как часть речи.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Употребление предлогов.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Непроизводные и производные предлоги.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Простые и составные предлоги.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:rsidTr="00D7430B">
        <w:trPr>
          <w:trHeight w:val="644"/>
          <w:jc w:val="center"/>
        </w:trPr>
        <w:tc>
          <w:tcPr>
            <w:tcW w:w="641" w:type="pct"/>
          </w:tcPr>
          <w:p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3216" w:type="pct"/>
          </w:tcPr>
          <w:p w:rsidR="005F4774" w:rsidRPr="00755894" w:rsidRDefault="005F4774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контрольной работе по итогам 3 триместра.</w:t>
            </w:r>
          </w:p>
        </w:tc>
        <w:tc>
          <w:tcPr>
            <w:tcW w:w="1143" w:type="pct"/>
          </w:tcPr>
          <w:p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:rsidTr="00D7430B">
        <w:trPr>
          <w:trHeight w:val="644"/>
          <w:jc w:val="center"/>
        </w:trPr>
        <w:tc>
          <w:tcPr>
            <w:tcW w:w="641" w:type="pct"/>
          </w:tcPr>
          <w:p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3216" w:type="pct"/>
          </w:tcPr>
          <w:p w:rsidR="005F4774" w:rsidRPr="00755894" w:rsidRDefault="005F4774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3 триместра.</w:t>
            </w:r>
          </w:p>
        </w:tc>
        <w:tc>
          <w:tcPr>
            <w:tcW w:w="1143" w:type="pct"/>
          </w:tcPr>
          <w:p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:rsidTr="00D7430B">
        <w:trPr>
          <w:trHeight w:val="644"/>
          <w:jc w:val="center"/>
        </w:trPr>
        <w:tc>
          <w:tcPr>
            <w:tcW w:w="641" w:type="pct"/>
          </w:tcPr>
          <w:p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3216" w:type="pct"/>
          </w:tcPr>
          <w:p w:rsidR="005F4774" w:rsidRPr="00755894" w:rsidRDefault="005F4774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:rsidTr="00D7430B">
        <w:trPr>
          <w:trHeight w:val="644"/>
          <w:jc w:val="center"/>
        </w:trPr>
        <w:tc>
          <w:tcPr>
            <w:tcW w:w="641" w:type="pct"/>
          </w:tcPr>
          <w:p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97</w:t>
            </w:r>
          </w:p>
        </w:tc>
        <w:tc>
          <w:tcPr>
            <w:tcW w:w="3216" w:type="pct"/>
          </w:tcPr>
          <w:p w:rsidR="005F4774" w:rsidRPr="00755894" w:rsidRDefault="005F4774" w:rsidP="0075589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Итоговый контрольный диктант.</w:t>
            </w:r>
          </w:p>
        </w:tc>
        <w:tc>
          <w:tcPr>
            <w:tcW w:w="1143" w:type="pct"/>
          </w:tcPr>
          <w:p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:rsidTr="00D7430B">
        <w:trPr>
          <w:trHeight w:val="644"/>
          <w:jc w:val="center"/>
        </w:trPr>
        <w:tc>
          <w:tcPr>
            <w:tcW w:w="641" w:type="pct"/>
          </w:tcPr>
          <w:p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3216" w:type="pct"/>
          </w:tcPr>
          <w:p w:rsidR="005F4774" w:rsidRPr="00755894" w:rsidRDefault="005F4774" w:rsidP="0075589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Анализ диктанта.</w:t>
            </w:r>
          </w:p>
        </w:tc>
        <w:tc>
          <w:tcPr>
            <w:tcW w:w="1143" w:type="pct"/>
          </w:tcPr>
          <w:p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:rsidTr="00D7430B">
        <w:trPr>
          <w:trHeight w:val="644"/>
          <w:jc w:val="center"/>
        </w:trPr>
        <w:tc>
          <w:tcPr>
            <w:tcW w:w="641" w:type="pct"/>
          </w:tcPr>
          <w:p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3216" w:type="pct"/>
          </w:tcPr>
          <w:p w:rsidR="00233EC3" w:rsidRPr="00755894" w:rsidRDefault="009551EF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Предлог как часть речи. Употребление предлогов. Различные виды предлогов. Их морфологический разбор.</w:t>
            </w:r>
          </w:p>
        </w:tc>
        <w:tc>
          <w:tcPr>
            <w:tcW w:w="1143" w:type="pct"/>
          </w:tcPr>
          <w:p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:rsidTr="00D7430B">
        <w:trPr>
          <w:trHeight w:val="644"/>
          <w:jc w:val="center"/>
        </w:trPr>
        <w:tc>
          <w:tcPr>
            <w:tcW w:w="641" w:type="pct"/>
          </w:tcPr>
          <w:p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216" w:type="pct"/>
          </w:tcPr>
          <w:p w:rsidR="00233EC3" w:rsidRPr="00755894" w:rsidRDefault="0012105E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Союз как часть речи. Виды союзов. Их морфологический разбор.</w:t>
            </w:r>
          </w:p>
        </w:tc>
        <w:tc>
          <w:tcPr>
            <w:tcW w:w="1143" w:type="pct"/>
          </w:tcPr>
          <w:p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:rsidTr="00D7430B">
        <w:trPr>
          <w:trHeight w:val="644"/>
          <w:jc w:val="center"/>
        </w:trPr>
        <w:tc>
          <w:tcPr>
            <w:tcW w:w="641" w:type="pct"/>
          </w:tcPr>
          <w:p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3216" w:type="pct"/>
          </w:tcPr>
          <w:p w:rsidR="00233EC3" w:rsidRPr="00755894" w:rsidRDefault="0012105E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Частица как часть речи. Разряды частиц. Различные виды частиц. Их морфологический разбор.</w:t>
            </w:r>
          </w:p>
        </w:tc>
        <w:tc>
          <w:tcPr>
            <w:tcW w:w="1143" w:type="pct"/>
          </w:tcPr>
          <w:p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:rsidTr="00D7430B">
        <w:trPr>
          <w:trHeight w:val="644"/>
          <w:jc w:val="center"/>
        </w:trPr>
        <w:tc>
          <w:tcPr>
            <w:tcW w:w="641" w:type="pct"/>
          </w:tcPr>
          <w:p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3216" w:type="pct"/>
          </w:tcPr>
          <w:p w:rsidR="00233EC3" w:rsidRPr="00755894" w:rsidRDefault="0012105E" w:rsidP="0075589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Р.р. Сочинение «Книга – наш друг и советчик».</w:t>
            </w:r>
          </w:p>
        </w:tc>
        <w:tc>
          <w:tcPr>
            <w:tcW w:w="1143" w:type="pct"/>
          </w:tcPr>
          <w:p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755894" w:rsidTr="00755894">
        <w:trPr>
          <w:trHeight w:val="644"/>
          <w:jc w:val="center"/>
        </w:trPr>
        <w:tc>
          <w:tcPr>
            <w:tcW w:w="3857" w:type="pct"/>
            <w:gridSpan w:val="2"/>
          </w:tcPr>
          <w:p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43" w:type="pct"/>
          </w:tcPr>
          <w:p w:rsidR="005916BA" w:rsidRPr="00755894" w:rsidRDefault="005916BA" w:rsidP="00CD76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  <w:r w:rsidR="00CD76EE"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часа</w:t>
            </w:r>
          </w:p>
        </w:tc>
      </w:tr>
    </w:tbl>
    <w:p w:rsidR="005916BA" w:rsidRPr="00290DFC" w:rsidRDefault="005916BA" w:rsidP="005916BA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16BA" w:rsidRDefault="005916BA" w:rsidP="005916BA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5916BA" w:rsidRPr="00993346" w:rsidRDefault="005916BA" w:rsidP="005916B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B19EA" w:rsidRP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B19EA" w:rsidRPr="00CB19EA" w:rsidSect="00755894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4F" w:rsidRDefault="00F64C4F" w:rsidP="00755894">
      <w:pPr>
        <w:spacing w:after="0" w:line="240" w:lineRule="auto"/>
      </w:pPr>
      <w:r>
        <w:separator/>
      </w:r>
    </w:p>
  </w:endnote>
  <w:endnote w:type="continuationSeparator" w:id="0">
    <w:p w:rsidR="00F64C4F" w:rsidRDefault="00F64C4F" w:rsidP="0075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91429"/>
      <w:docPartObj>
        <w:docPartGallery w:val="Page Numbers (Bottom of Page)"/>
        <w:docPartUnique/>
      </w:docPartObj>
    </w:sdtPr>
    <w:sdtEndPr/>
    <w:sdtContent>
      <w:p w:rsidR="00755894" w:rsidRDefault="005E445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3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894" w:rsidRDefault="007558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4F" w:rsidRDefault="00F64C4F" w:rsidP="00755894">
      <w:pPr>
        <w:spacing w:after="0" w:line="240" w:lineRule="auto"/>
      </w:pPr>
      <w:r>
        <w:separator/>
      </w:r>
    </w:p>
  </w:footnote>
  <w:footnote w:type="continuationSeparator" w:id="0">
    <w:p w:rsidR="00F64C4F" w:rsidRDefault="00F64C4F" w:rsidP="00755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98"/>
    <w:rsid w:val="00030634"/>
    <w:rsid w:val="00033BF8"/>
    <w:rsid w:val="00092CD4"/>
    <w:rsid w:val="000E11F1"/>
    <w:rsid w:val="0012105E"/>
    <w:rsid w:val="00150100"/>
    <w:rsid w:val="001A7F08"/>
    <w:rsid w:val="00233EC3"/>
    <w:rsid w:val="00235498"/>
    <w:rsid w:val="003A3BEB"/>
    <w:rsid w:val="003D629E"/>
    <w:rsid w:val="004403AA"/>
    <w:rsid w:val="004C415C"/>
    <w:rsid w:val="004D2C8E"/>
    <w:rsid w:val="00523E25"/>
    <w:rsid w:val="005916BA"/>
    <w:rsid w:val="005E445C"/>
    <w:rsid w:val="005F4774"/>
    <w:rsid w:val="006A068D"/>
    <w:rsid w:val="006C3372"/>
    <w:rsid w:val="006D389D"/>
    <w:rsid w:val="00723CF7"/>
    <w:rsid w:val="00733158"/>
    <w:rsid w:val="00755894"/>
    <w:rsid w:val="007A21BB"/>
    <w:rsid w:val="007B78AF"/>
    <w:rsid w:val="00872DFC"/>
    <w:rsid w:val="00896021"/>
    <w:rsid w:val="008C3CFD"/>
    <w:rsid w:val="00901FFE"/>
    <w:rsid w:val="009551EF"/>
    <w:rsid w:val="00A061D9"/>
    <w:rsid w:val="00A31751"/>
    <w:rsid w:val="00A86874"/>
    <w:rsid w:val="00AD072B"/>
    <w:rsid w:val="00B36FC4"/>
    <w:rsid w:val="00B63FE7"/>
    <w:rsid w:val="00BB35F2"/>
    <w:rsid w:val="00CB19EA"/>
    <w:rsid w:val="00CD76EE"/>
    <w:rsid w:val="00CF16B5"/>
    <w:rsid w:val="00D2420A"/>
    <w:rsid w:val="00D7430B"/>
    <w:rsid w:val="00EC3006"/>
    <w:rsid w:val="00EC54B1"/>
    <w:rsid w:val="00F12A91"/>
    <w:rsid w:val="00F64C4F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ABC0"/>
  <w15:docId w15:val="{7E8F215C-FAB7-499F-A505-E04E499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8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235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498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23549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235498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"/>
    <w:basedOn w:val="a"/>
    <w:link w:val="a4"/>
    <w:rsid w:val="0023549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35498"/>
    <w:rPr>
      <w:rFonts w:ascii="Calibri" w:eastAsia="Times New Roman" w:hAnsi="Calibri" w:cs="Times New Roman"/>
      <w:color w:val="00000A"/>
      <w:lang w:eastAsia="ru-RU"/>
    </w:rPr>
  </w:style>
  <w:style w:type="paragraph" w:customStyle="1" w:styleId="22">
    <w:name w:val="Основной текст (2)"/>
    <w:basedOn w:val="a"/>
    <w:link w:val="21"/>
    <w:qFormat/>
    <w:rsid w:val="00235498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235498"/>
    <w:pPr>
      <w:ind w:left="720"/>
      <w:contextualSpacing/>
    </w:pPr>
  </w:style>
  <w:style w:type="table" w:styleId="a6">
    <w:name w:val="Table Grid"/>
    <w:basedOn w:val="a1"/>
    <w:uiPriority w:val="39"/>
    <w:rsid w:val="002354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AD072B"/>
  </w:style>
  <w:style w:type="paragraph" w:customStyle="1" w:styleId="western">
    <w:name w:val="western"/>
    <w:basedOn w:val="a"/>
    <w:qFormat/>
    <w:rsid w:val="00AD072B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7">
    <w:name w:val="c27"/>
    <w:basedOn w:val="a"/>
    <w:rsid w:val="00F8226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0">
    <w:name w:val="c0"/>
    <w:basedOn w:val="a0"/>
    <w:rsid w:val="00F82268"/>
  </w:style>
  <w:style w:type="character" w:customStyle="1" w:styleId="c14">
    <w:name w:val="c14"/>
    <w:basedOn w:val="a0"/>
    <w:rsid w:val="00F82268"/>
  </w:style>
  <w:style w:type="paragraph" w:customStyle="1" w:styleId="c1">
    <w:name w:val="c1"/>
    <w:basedOn w:val="a"/>
    <w:rsid w:val="00B36FC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7">
    <w:name w:val="Normal (Web)"/>
    <w:basedOn w:val="a"/>
    <w:unhideWhenUsed/>
    <w:rsid w:val="001A7F0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9">
    <w:name w:val="c69"/>
    <w:basedOn w:val="a"/>
    <w:rsid w:val="00CD76E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34">
    <w:name w:val="c34"/>
    <w:basedOn w:val="a0"/>
    <w:rsid w:val="00CD76EE"/>
  </w:style>
  <w:style w:type="paragraph" w:customStyle="1" w:styleId="c2">
    <w:name w:val="c2"/>
    <w:basedOn w:val="a"/>
    <w:rsid w:val="00CD76E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47">
    <w:name w:val="c47"/>
    <w:basedOn w:val="a0"/>
    <w:rsid w:val="00CD76EE"/>
  </w:style>
  <w:style w:type="paragraph" w:styleId="a8">
    <w:name w:val="header"/>
    <w:basedOn w:val="a"/>
    <w:link w:val="a9"/>
    <w:uiPriority w:val="99"/>
    <w:semiHidden/>
    <w:unhideWhenUsed/>
    <w:rsid w:val="0075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5894"/>
    <w:rPr>
      <w:rFonts w:ascii="Calibri" w:eastAsia="Times New Roman" w:hAnsi="Calibri" w:cs="Times New Roman"/>
      <w:color w:val="00000A"/>
      <w:lang w:eastAsia="ru-RU"/>
    </w:rPr>
  </w:style>
  <w:style w:type="paragraph" w:styleId="aa">
    <w:name w:val="footer"/>
    <w:basedOn w:val="a"/>
    <w:link w:val="ab"/>
    <w:uiPriority w:val="99"/>
    <w:unhideWhenUsed/>
    <w:rsid w:val="0075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5894"/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C146F-D954-4C0B-8CC4-CF0512F2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</dc:creator>
  <cp:keywords/>
  <dc:description/>
  <cp:lastModifiedBy>Пользователь 21</cp:lastModifiedBy>
  <cp:revision>40</cp:revision>
  <dcterms:created xsi:type="dcterms:W3CDTF">2019-05-19T17:40:00Z</dcterms:created>
  <dcterms:modified xsi:type="dcterms:W3CDTF">2020-11-02T10:49:00Z</dcterms:modified>
</cp:coreProperties>
</file>