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1D" w:rsidRPr="00C54C96" w:rsidRDefault="00C36011" w:rsidP="009D6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6011">
        <w:rPr>
          <w:rFonts w:ascii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699pt" o:ole="">
            <v:imagedata r:id="rId6" o:title=""/>
          </v:shape>
          <o:OLEObject Type="Embed" ProgID="AcroExch.Document.11" ShapeID="_x0000_i1025" DrawAspect="Content" ObjectID="_1665916551" r:id="rId7"/>
        </w:object>
      </w:r>
    </w:p>
    <w:p w:rsidR="00C36011" w:rsidRDefault="00C36011" w:rsidP="009D601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01D" w:rsidRPr="003A63E6" w:rsidRDefault="009D601D" w:rsidP="009D601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9D601D" w:rsidRPr="0021235A" w:rsidRDefault="009D601D" w:rsidP="009D601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9D601D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D601D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9D601D" w:rsidRPr="000A3C57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D601D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D601D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9D601D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9D601D" w:rsidRPr="00F77B10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D601D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9D601D" w:rsidRPr="00F77B10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9D601D" w:rsidRPr="003A63E6" w:rsidRDefault="009D601D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D601D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9E0878" w:rsidRPr="004F4663" w:rsidRDefault="009E0878" w:rsidP="009E087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истории для обучающихся 8 класса</w:t>
      </w:r>
    </w:p>
    <w:p w:rsidR="009E0878" w:rsidRPr="004F4663" w:rsidRDefault="009E0878" w:rsidP="009E087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F466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9E0878" w:rsidRPr="004F4663" w:rsidRDefault="009E0878" w:rsidP="009E0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9E0878" w:rsidRPr="004F4663" w:rsidRDefault="009E0878" w:rsidP="009E0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9E0878" w:rsidRPr="004F4663" w:rsidRDefault="009E0878" w:rsidP="009E087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E0878" w:rsidRPr="004F4663" w:rsidRDefault="009E0878" w:rsidP="009E0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г.</w:t>
      </w:r>
    </w:p>
    <w:p w:rsidR="009E0878" w:rsidRPr="004F4663" w:rsidRDefault="009E0878" w:rsidP="009E08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b/>
          <w:color w:val="000000"/>
          <w:sz w:val="24"/>
          <w:szCs w:val="24"/>
        </w:rPr>
        <w:br w:type="page"/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="00510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_________________________4-5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510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______________________________6-8</w:t>
      </w:r>
    </w:p>
    <w:p w:rsidR="009E0878" w:rsidRPr="004F4663" w:rsidRDefault="009E0878" w:rsidP="009E0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C36011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>
      <w:r>
        <w:br w:type="page"/>
      </w:r>
    </w:p>
    <w:p w:rsidR="009E0878" w:rsidRDefault="009E0878"/>
    <w:p w:rsidR="009E0878" w:rsidRPr="009E0878" w:rsidRDefault="009E0878" w:rsidP="009E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E08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 предмета истории</w:t>
      </w:r>
    </w:p>
    <w:p w:rsidR="009E0878" w:rsidRDefault="009E0878" w:rsidP="009E0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  <w:u w:val="single"/>
        </w:rPr>
        <w:t>Личностные результаты</w:t>
      </w:r>
      <w:r w:rsidRPr="009E0878">
        <w:rPr>
          <w:b/>
          <w:bCs/>
          <w:color w:val="000000"/>
        </w:rPr>
        <w:t>: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 xml:space="preserve">- формирование у молодого поколения ориентиров для гражданской, </w:t>
      </w:r>
      <w:proofErr w:type="spellStart"/>
      <w:r w:rsidRPr="009E0878">
        <w:rPr>
          <w:color w:val="000000"/>
        </w:rPr>
        <w:t>этнонациональной</w:t>
      </w:r>
      <w:proofErr w:type="spellEnd"/>
      <w:r w:rsidRPr="009E0878">
        <w:rPr>
          <w:color w:val="000000"/>
        </w:rPr>
        <w:t>, социальной, культурной самоидентификации в окружающем мире;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  <w:u w:val="single"/>
        </w:rPr>
        <w:t>Метапредметные результаты: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  <w:u w:val="single"/>
        </w:rPr>
        <w:t>Предметные результаты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</w:rPr>
        <w:t>Выпускник научится: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lastRenderedPageBreak/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E0878" w:rsidRPr="009E0878" w:rsidRDefault="009E0878" w:rsidP="009E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78" w:rsidRPr="009E0878" w:rsidRDefault="001F409C" w:rsidP="001F409C">
      <w:pPr>
        <w:jc w:val="center"/>
        <w:rPr>
          <w:b/>
        </w:rPr>
      </w:pPr>
      <w:r w:rsidRPr="001F40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Содержание учебного предмета истории</w:t>
      </w:r>
      <w:r w:rsidR="009E0878" w:rsidRPr="009E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878" w:rsidRPr="009E0878" w:rsidRDefault="009E0878" w:rsidP="009E0878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9E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России»</w:t>
      </w: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-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9E0878" w:rsidRPr="009E0878" w:rsidRDefault="009E0878" w:rsidP="009E0878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истории России предполагается обращение учащихся к материалу по </w:t>
      </w:r>
      <w:r w:rsidRPr="009E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региональной истории,</w:t>
      </w: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представлен пласт исторического знания, богатый наглядной и яркой информацией, изучение которого способствует правильной профессиональной ориентации учащихся.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История России. Раздел 1. Россия в конце XVII в. Культурное пространство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Эпоха дворцовых переворотов. Преобразования Петра I.</w:t>
      </w:r>
      <w:r w:rsidRPr="00510E81">
        <w:rPr>
          <w:rFonts w:ascii="Times New Roman" w:hAnsi="Times New Roman" w:cs="Times New Roman"/>
          <w:sz w:val="24"/>
          <w:szCs w:val="24"/>
        </w:rPr>
        <w:t xml:space="preserve"> Россия в 1682–1725 гг. Петр I (1682–1725): воспитание, образование и черты характера, устремления, трудный путь к престолу. Вопрос о причинах начала преобразований. Первые европейские реформы: календарь, внешний вид подданных, правила этикета.</w:t>
      </w:r>
    </w:p>
    <w:p w:rsidR="00510E81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 xml:space="preserve">Северная война (1700–1721 гг.): причины, участники, основные события (1700г. – Нарва, 1703 г. – Санкт-Петербург, 1709 г. – Полтава, 1714 г. – Гангут). Создание регулярной армии и флота: цели и средства, рекрутские наборы. Заводское строительство. Положение простого народа: рост повинностей, подушная подать. </w:t>
      </w:r>
      <w:proofErr w:type="spellStart"/>
      <w:r w:rsidRPr="00510E81">
        <w:rPr>
          <w:rFonts w:ascii="Times New Roman" w:hAnsi="Times New Roman" w:cs="Times New Roman"/>
          <w:sz w:val="24"/>
          <w:szCs w:val="24"/>
        </w:rPr>
        <w:t>Ништадский</w:t>
      </w:r>
      <w:proofErr w:type="spellEnd"/>
      <w:r w:rsidRPr="00510E81">
        <w:rPr>
          <w:rFonts w:ascii="Times New Roman" w:hAnsi="Times New Roman" w:cs="Times New Roman"/>
          <w:sz w:val="24"/>
          <w:szCs w:val="24"/>
        </w:rPr>
        <w:t xml:space="preserve"> мир 1721 г. и образование Российской империи. Укрепление международного положения.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Абсолютизм Петра Великого: положение императора, Сенат, коллегии, губернаторы. Табель о рангах как реформа дворянства и чиновничества. Подчинение церкви государству.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 xml:space="preserve">Светский, рациональный характер культуры: европеизация науки (Академия наук, первый музей, первая библиотека), образования (система школ, учебники) и искусства (регулярное </w:t>
      </w:r>
      <w:proofErr w:type="spellStart"/>
      <w:r w:rsidRPr="00510E81">
        <w:rPr>
          <w:rFonts w:ascii="Times New Roman" w:hAnsi="Times New Roman" w:cs="Times New Roman"/>
          <w:sz w:val="24"/>
          <w:szCs w:val="24"/>
        </w:rPr>
        <w:t>градостротельство</w:t>
      </w:r>
      <w:proofErr w:type="spellEnd"/>
      <w:r w:rsidRPr="00510E81">
        <w:rPr>
          <w:rFonts w:ascii="Times New Roman" w:hAnsi="Times New Roman" w:cs="Times New Roman"/>
          <w:sz w:val="24"/>
          <w:szCs w:val="24"/>
        </w:rPr>
        <w:t>, Петропавловский собор, светский портрет).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Раздел 2. Россия в XVIII в. Культурное пространство. Российская империя. 1725–1801 гг. </w:t>
      </w:r>
      <w:r w:rsidRPr="00510E81">
        <w:rPr>
          <w:rFonts w:ascii="Times New Roman" w:hAnsi="Times New Roman" w:cs="Times New Roman"/>
          <w:sz w:val="24"/>
          <w:szCs w:val="24"/>
        </w:rPr>
        <w:t>Дворцовые перевороты (1725–1762 гг.): причины и значение, роль дворянской гвардии. Фаворитизм – роль в истории страны (фавориты Анны Иоанновны и Елизаветы Петровны). Расширение прав и привилегий дворянства: причины, основные вехи, указ о вольности дворянской 1762 г. 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lastRenderedPageBreak/>
        <w:t>Просвещенный абсолютизм Екатерины II (1762–1796), черты личности и цели императрицы, «Уложенная комиссия» (цели и результаты). Социальные движения и восстание Е.И. Пугачева: причины, состав участников, итоги и значение для страны.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Великодержавная политика России и вопрос о причинах и значении роста территории империи. Россия в войнах второй половины XVIII в.: русско-турецкие войны, присоединения в Причерноморье и на Кавказе, участие в разделах Польши. А.В. Суворов и Ф.Ф. Ушаков: талант военачальника, черты личности. Положение различных народов Российской империи.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Просветительские реформы Екатерины II: губернская, образования и их значение. Оформление сословного строя: «Жалованные грамоты» дворянству и городам, сословное самоуправление.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Светский, рациональный характер культуры: наука и образование (Московский университет, 1755 г.), литература (Г.Р. Державин и другие) и искусство (Академия художеств, европейские художественные стили в России – барокко и классицизм). Вопросы о взаимосвязи и взаимовлиянии российской и мировой культуры в XVIII в. М.В. Ломоносов: судьба и вклад в российскую культуру.</w:t>
      </w:r>
    </w:p>
    <w:p w:rsidR="001F409C" w:rsidRDefault="001F40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F409C" w:rsidRPr="008E19C9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3.КАЛЕНДАРНО-ТЕМАТИЧЕСКОЕ ПЛАНИРОВАНИЕ ПО ИСТОРИИ</w:t>
      </w:r>
    </w:p>
    <w:p w:rsidR="001F409C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8б ЗПР </w:t>
      </w: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1F409C" w:rsidRPr="004F4663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1F409C" w:rsidRPr="00EF0F9D" w:rsidTr="00B7485D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jc w:val="center"/>
            </w:pPr>
          </w:p>
          <w:p w:rsidR="001F409C" w:rsidRPr="00510E81" w:rsidRDefault="001F409C" w:rsidP="00B7485D">
            <w:pPr>
              <w:pStyle w:val="Default"/>
              <w:jc w:val="center"/>
              <w:rPr>
                <w:b/>
                <w:bCs/>
              </w:rPr>
            </w:pPr>
            <w:r w:rsidRPr="00510E81">
              <w:t xml:space="preserve"> </w:t>
            </w:r>
            <w:r w:rsidRPr="00510E81">
              <w:rPr>
                <w:b/>
                <w:bCs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1F409C" w:rsidRPr="00510E81" w:rsidRDefault="001F409C" w:rsidP="00B7485D">
            <w:pPr>
              <w:pStyle w:val="Default"/>
              <w:jc w:val="center"/>
              <w:rPr>
                <w:b/>
                <w:bCs/>
              </w:rPr>
            </w:pPr>
            <w:r w:rsidRPr="00510E81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rPr>
                <w:b/>
                <w:bCs/>
              </w:rPr>
            </w:pPr>
            <w:r w:rsidRPr="00510E81">
              <w:rPr>
                <w:b/>
                <w:bCs/>
              </w:rPr>
              <w:t>Кол-во часов</w:t>
            </w:r>
          </w:p>
        </w:tc>
      </w:tr>
      <w:tr w:rsidR="001F409C" w:rsidRPr="00EF0F9D" w:rsidTr="00B7485D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1F409C" w:rsidRPr="004F4663" w:rsidTr="00FA43D9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Россия в эпоху преобразований Петра 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numPr>
                <w:ilvl w:val="0"/>
                <w:numId w:val="15"/>
              </w:numPr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Россия и Европа в конце </w:t>
            </w:r>
            <w:proofErr w:type="spellStart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XVIIвека</w:t>
            </w:r>
            <w:proofErr w:type="spellEnd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numPr>
                <w:ilvl w:val="0"/>
                <w:numId w:val="15"/>
              </w:numPr>
              <w:snapToGrid w:val="0"/>
            </w:pPr>
          </w:p>
        </w:tc>
        <w:tc>
          <w:tcPr>
            <w:tcW w:w="6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Предпосылки Петровских реформ.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Вводный контроль.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Начало правления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Великая Северная война 1700-1721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Реформы управления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6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Экономическая политика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7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Российское общество в Петровскую эпоху.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Церковная реформа. Положение традиционных конфессий.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Урок-беседа.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Социальные и национальные движения. Оппозиция реформам.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Контрольный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Перемены в культуре России в годы Петровских реформ.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Повседневная жизнь и быт при Петре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Значение Петровских преобразований в истории страны.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Урок-дискуссия.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lastRenderedPageBreak/>
              <w:t>13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«Россия в эпоху преобразований Петра I»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3. Россия при наследниках Петра I: эпоха дворцовых переворотов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Эпоха дворцовых переворотов.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Уроки усвоения новых знаний и понятий.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и экономика России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16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России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17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Национальная и религиозная политика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«Россия при наследниках Петра I: эпоха дворцовых переворотов».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4. Российская империя при Екатерине II.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Россия в системе международных отношений.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Экономическое развитие России при Екатерине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Контрольный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Социальная структура российского общества второй половины XVIII века.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Восстание под предводительством </w:t>
            </w:r>
            <w:proofErr w:type="spellStart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Е.И.Пугачёва</w:t>
            </w:r>
            <w:proofErr w:type="spellEnd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Народы России. религиозная и национальная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26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Начало освоения Новороссии и Крыма.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lastRenderedPageBreak/>
              <w:t>27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«Российская империя при Екатерине II»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5. Россия при Павле 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Павла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Павла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6. Культурное пространство Российской империи в </w:t>
            </w:r>
            <w:proofErr w:type="spellStart"/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XVIIIвеке</w:t>
            </w:r>
            <w:proofErr w:type="spellEnd"/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Общественная мысль, публицистика, литература.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Образование в России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Итоговый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Российская наука и техника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работы в группах.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Русская архитектура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Живопись и скульптура.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Резервеые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уроки.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Музыкальное и театральное искусство.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B7485D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F409C" w:rsidRPr="004F4663" w:rsidRDefault="001F409C" w:rsidP="001F409C">
      <w:pPr>
        <w:pStyle w:val="a6"/>
        <w:shd w:val="clear" w:color="auto" w:fill="FFFFFF"/>
        <w:spacing w:before="10" w:line="274" w:lineRule="exact"/>
        <w:ind w:left="360" w:right="1843" w:hanging="293"/>
      </w:pPr>
    </w:p>
    <w:p w:rsidR="001F409C" w:rsidRPr="004F4663" w:rsidRDefault="001F409C" w:rsidP="001F409C">
      <w:pPr>
        <w:pStyle w:val="a6"/>
        <w:shd w:val="clear" w:color="auto" w:fill="FFFFFF"/>
        <w:spacing w:before="10" w:line="274" w:lineRule="exact"/>
        <w:ind w:left="360" w:right="1843" w:hanging="293"/>
        <w:jc w:val="right"/>
        <w:rPr>
          <w:b/>
        </w:rPr>
      </w:pPr>
      <w:r w:rsidRPr="004F4663">
        <w:rPr>
          <w:b/>
        </w:rPr>
        <w:t>Итого 34 часа.</w:t>
      </w:r>
    </w:p>
    <w:p w:rsidR="009E0878" w:rsidRDefault="009E0878"/>
    <w:sectPr w:rsidR="009E0878" w:rsidSect="001F4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237"/>
    <w:multiLevelType w:val="multilevel"/>
    <w:tmpl w:val="B0D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3528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2" w15:restartNumberingAfterBreak="0">
    <w:nsid w:val="14CE54F9"/>
    <w:multiLevelType w:val="hybridMultilevel"/>
    <w:tmpl w:val="127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9CC"/>
    <w:multiLevelType w:val="multilevel"/>
    <w:tmpl w:val="32D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B7C9E"/>
    <w:multiLevelType w:val="multilevel"/>
    <w:tmpl w:val="059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E7BE6"/>
    <w:multiLevelType w:val="multilevel"/>
    <w:tmpl w:val="F5E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12F0B"/>
    <w:multiLevelType w:val="multilevel"/>
    <w:tmpl w:val="D6B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27F1C"/>
    <w:multiLevelType w:val="multilevel"/>
    <w:tmpl w:val="5B7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F0F74"/>
    <w:multiLevelType w:val="multilevel"/>
    <w:tmpl w:val="236A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E7BDF"/>
    <w:multiLevelType w:val="multilevel"/>
    <w:tmpl w:val="E5CE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66301896"/>
    <w:multiLevelType w:val="multilevel"/>
    <w:tmpl w:val="DD0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40357"/>
    <w:multiLevelType w:val="multilevel"/>
    <w:tmpl w:val="8D0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67D05"/>
    <w:multiLevelType w:val="hybridMultilevel"/>
    <w:tmpl w:val="7FD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059F"/>
    <w:multiLevelType w:val="multilevel"/>
    <w:tmpl w:val="901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78"/>
    <w:rsid w:val="001F409C"/>
    <w:rsid w:val="00246DB2"/>
    <w:rsid w:val="00510E81"/>
    <w:rsid w:val="00560E5F"/>
    <w:rsid w:val="009D601D"/>
    <w:rsid w:val="009E0878"/>
    <w:rsid w:val="00C36011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2AB4"/>
  <w15:chartTrackingRefBased/>
  <w15:docId w15:val="{A7D9567A-84B2-4D50-9FE0-F1F659CD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40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409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basedOn w:val="a"/>
    <w:rsid w:val="001F40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6">
    <w:name w:val="Базовый"/>
    <w:rsid w:val="001F409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1F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7"/>
    <w:uiPriority w:val="39"/>
    <w:rsid w:val="009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1CDE-3FA4-454B-AD2F-CDF09BFB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dcterms:created xsi:type="dcterms:W3CDTF">2020-06-03T14:46:00Z</dcterms:created>
  <dcterms:modified xsi:type="dcterms:W3CDTF">2020-11-03T11:49:00Z</dcterms:modified>
</cp:coreProperties>
</file>